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E08" w:rsidRDefault="007D6E08" w:rsidP="007D6E08">
      <w:pPr>
        <w:autoSpaceDE w:val="0"/>
        <w:autoSpaceDN w:val="0"/>
        <w:adjustRightInd w:val="0"/>
        <w:spacing w:after="0" w:line="240" w:lineRule="auto"/>
        <w:jc w:val="center"/>
        <w:rPr>
          <w:rFonts w:ascii="MyriadPro-SemiboldIt" w:hAnsi="MyriadPro-SemiboldIt" w:cs="MyriadPro-SemiboldIt"/>
          <w:i/>
          <w:iCs/>
          <w:color w:val="00FFFF"/>
          <w:sz w:val="28"/>
          <w:szCs w:val="28"/>
        </w:rPr>
      </w:pPr>
      <w:r w:rsidRPr="00FF2814">
        <w:rPr>
          <w:rFonts w:ascii="MinionPro-Semibold" w:hAnsi="MinionPro-Semibold" w:cs="MinionPro-Semibold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51F16A3F" wp14:editId="3585D8B7">
                <wp:simplePos x="0" y="0"/>
                <wp:positionH relativeFrom="column">
                  <wp:posOffset>-628650</wp:posOffset>
                </wp:positionH>
                <wp:positionV relativeFrom="paragraph">
                  <wp:posOffset>104775</wp:posOffset>
                </wp:positionV>
                <wp:extent cx="7200900" cy="2705100"/>
                <wp:effectExtent l="0" t="0" r="0" b="0"/>
                <wp:wrapNone/>
                <wp:docPr id="36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00900" cy="27051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B75AE" w:rsidRDefault="00BB75AE" w:rsidP="00BB75AE">
                            <w:pPr>
                              <w:pStyle w:val="NoSpacing"/>
                              <w:jc w:val="center"/>
                              <w:rPr>
                                <w:rFonts w:ascii="Bookman Old Style" w:hAnsi="Bookman Old Style" w:cs="Aharoni"/>
                                <w:b/>
                                <w:color w:val="F79646" w:themeColor="accent6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Bookman Old Style" w:hAnsi="Bookman Old Style" w:cs="Aharoni"/>
                                <w:b/>
                                <w:color w:val="F79646" w:themeColor="accent6"/>
                                <w:sz w:val="23"/>
                                <w:szCs w:val="23"/>
                              </w:rPr>
                              <w:t>Proper wound healing requires a team approach</w:t>
                            </w:r>
                            <w:r w:rsidRPr="00EE5380">
                              <w:rPr>
                                <w:rFonts w:ascii="Bookman Old Style" w:hAnsi="Bookman Old Style" w:cs="Aharoni"/>
                                <w:b/>
                                <w:color w:val="F79646" w:themeColor="accent6"/>
                                <w:sz w:val="23"/>
                                <w:szCs w:val="23"/>
                              </w:rPr>
                              <w:t>.</w:t>
                            </w:r>
                            <w:r>
                              <w:rPr>
                                <w:rFonts w:ascii="Bookman Old Style" w:hAnsi="Bookman Old Style" w:cs="Aharoni"/>
                                <w:b/>
                                <w:color w:val="F79646" w:themeColor="accent6"/>
                                <w:sz w:val="23"/>
                                <w:szCs w:val="23"/>
                              </w:rPr>
                              <w:t xml:space="preserve"> The product supplier must be completely in sync with the clinician, insurance company and patient.</w:t>
                            </w:r>
                          </w:p>
                          <w:p w:rsidR="00BB75AE" w:rsidRPr="00EE5380" w:rsidRDefault="00BB75AE" w:rsidP="00BB75AE">
                            <w:pPr>
                              <w:pStyle w:val="NoSpacing"/>
                              <w:jc w:val="center"/>
                              <w:rPr>
                                <w:rFonts w:ascii="Bookman Old Style" w:hAnsi="Bookman Old Style" w:cs="Aharoni"/>
                                <w:b/>
                                <w:color w:val="F79646" w:themeColor="accent6"/>
                                <w:sz w:val="23"/>
                                <w:szCs w:val="23"/>
                              </w:rPr>
                            </w:pPr>
                            <w:r w:rsidRPr="00EE5380">
                              <w:rPr>
                                <w:rFonts w:ascii="Bookman Old Style" w:hAnsi="Bookman Old Style" w:cs="Aharoni"/>
                                <w:b/>
                                <w:color w:val="F79646" w:themeColor="accent6"/>
                                <w:sz w:val="23"/>
                                <w:szCs w:val="23"/>
                              </w:rPr>
                              <w:t xml:space="preserve">  </w:t>
                            </w:r>
                          </w:p>
                          <w:p w:rsidR="005317E9" w:rsidRDefault="005317E9" w:rsidP="00254C4A">
                            <w:pPr>
                              <w:rPr>
                                <w:rFonts w:ascii="Garamond" w:hAnsi="Garamond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Garamond" w:hAnsi="Garamond"/>
                                <w:b/>
                                <w:sz w:val="24"/>
                                <w:szCs w:val="24"/>
                              </w:rPr>
                              <w:t>Ally M</w:t>
                            </w:r>
                            <w:r w:rsidR="00254C4A" w:rsidRPr="00254C4A">
                              <w:rPr>
                                <w:rFonts w:ascii="Garamond" w:hAnsi="Garamond"/>
                                <w:b/>
                                <w:sz w:val="24"/>
                                <w:szCs w:val="24"/>
                              </w:rPr>
                              <w:t>edical experience</w:t>
                            </w:r>
                            <w:r w:rsidR="00F0459F">
                              <w:rPr>
                                <w:rFonts w:ascii="Garamond" w:hAnsi="Garamond"/>
                                <w:b/>
                                <w:sz w:val="24"/>
                                <w:szCs w:val="24"/>
                              </w:rPr>
                              <w:t>d staff</w:t>
                            </w:r>
                            <w:r w:rsidR="00254C4A" w:rsidRPr="00254C4A">
                              <w:rPr>
                                <w:rFonts w:ascii="Garamond" w:hAnsi="Garamond"/>
                                <w:b/>
                                <w:sz w:val="24"/>
                                <w:szCs w:val="24"/>
                              </w:rPr>
                              <w:t xml:space="preserve"> understand</w:t>
                            </w:r>
                            <w:r w:rsidR="00F0459F">
                              <w:rPr>
                                <w:rFonts w:ascii="Garamond" w:hAnsi="Garamond"/>
                                <w:b/>
                                <w:sz w:val="24"/>
                                <w:szCs w:val="24"/>
                              </w:rPr>
                              <w:t xml:space="preserve">s the importance of rapid service in </w:t>
                            </w:r>
                            <w:r w:rsidR="001D796C">
                              <w:rPr>
                                <w:rFonts w:ascii="Garamond" w:hAnsi="Garamond"/>
                                <w:b/>
                                <w:sz w:val="24"/>
                                <w:szCs w:val="24"/>
                              </w:rPr>
                              <w:t xml:space="preserve">the </w:t>
                            </w:r>
                            <w:r w:rsidR="00F0459F">
                              <w:rPr>
                                <w:rFonts w:ascii="Garamond" w:hAnsi="Garamond"/>
                                <w:b/>
                                <w:sz w:val="24"/>
                                <w:szCs w:val="24"/>
                              </w:rPr>
                              <w:t xml:space="preserve">wound healing </w:t>
                            </w:r>
                            <w:r w:rsidR="001D796C">
                              <w:rPr>
                                <w:rFonts w:ascii="Garamond" w:hAnsi="Garamond"/>
                                <w:b/>
                                <w:sz w:val="24"/>
                                <w:szCs w:val="24"/>
                              </w:rPr>
                              <w:t xml:space="preserve">process </w:t>
                            </w:r>
                            <w:r w:rsidR="00F0459F">
                              <w:rPr>
                                <w:rFonts w:ascii="Garamond" w:hAnsi="Garamond"/>
                                <w:b/>
                                <w:sz w:val="24"/>
                                <w:szCs w:val="24"/>
                              </w:rPr>
                              <w:t xml:space="preserve">along with the </w:t>
                            </w:r>
                            <w:r w:rsidR="00254C4A" w:rsidRPr="00254C4A">
                              <w:rPr>
                                <w:rFonts w:ascii="Garamond" w:hAnsi="Garamond"/>
                                <w:b/>
                                <w:sz w:val="24"/>
                                <w:szCs w:val="24"/>
                              </w:rPr>
                              <w:t>documentation requirements of Medicare, Medicaid, Medicaid Managed Care replacement plans</w:t>
                            </w:r>
                            <w:r w:rsidR="00F0459F">
                              <w:rPr>
                                <w:rFonts w:ascii="Garamond" w:hAnsi="Garamond"/>
                                <w:b/>
                                <w:sz w:val="24"/>
                                <w:szCs w:val="24"/>
                              </w:rPr>
                              <w:t xml:space="preserve"> and commercial insurance</w:t>
                            </w:r>
                            <w:r w:rsidR="00254C4A" w:rsidRPr="00254C4A">
                              <w:rPr>
                                <w:rFonts w:ascii="Garamond" w:hAnsi="Garamond"/>
                                <w:b/>
                                <w:sz w:val="24"/>
                                <w:szCs w:val="24"/>
                              </w:rPr>
                              <w:t xml:space="preserve">. </w:t>
                            </w:r>
                          </w:p>
                          <w:p w:rsidR="005317E9" w:rsidRDefault="005317E9" w:rsidP="005317E9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rPr>
                                <w:rFonts w:ascii="Garamond" w:hAnsi="Garamond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Garamond" w:hAnsi="Garamond"/>
                                <w:b/>
                                <w:sz w:val="24"/>
                                <w:szCs w:val="24"/>
                              </w:rPr>
                              <w:t>Our New Client Coordinators</w:t>
                            </w:r>
                            <w:r w:rsidR="00254C4A" w:rsidRPr="005317E9">
                              <w:rPr>
                                <w:rFonts w:ascii="Garamond" w:hAnsi="Garamond"/>
                                <w:b/>
                                <w:sz w:val="24"/>
                                <w:szCs w:val="24"/>
                              </w:rPr>
                              <w:t xml:space="preserve"> work with the </w:t>
                            </w:r>
                            <w:r>
                              <w:rPr>
                                <w:rFonts w:ascii="Garamond" w:hAnsi="Garamond"/>
                                <w:b/>
                                <w:sz w:val="24"/>
                                <w:szCs w:val="24"/>
                              </w:rPr>
                              <w:t>treat</w:t>
                            </w:r>
                            <w:r w:rsidR="00254C4A" w:rsidRPr="005317E9">
                              <w:rPr>
                                <w:rFonts w:ascii="Garamond" w:hAnsi="Garamond"/>
                                <w:b/>
                                <w:sz w:val="24"/>
                                <w:szCs w:val="24"/>
                              </w:rPr>
                              <w:t xml:space="preserve">ing clinician and client to help implement a wound care supply plan of care. </w:t>
                            </w:r>
                          </w:p>
                          <w:p w:rsidR="005317E9" w:rsidRDefault="005317E9" w:rsidP="005317E9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rPr>
                                <w:rFonts w:ascii="Garamond" w:hAnsi="Garamond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Garamond" w:hAnsi="Garamond"/>
                                <w:b/>
                                <w:sz w:val="24"/>
                                <w:szCs w:val="24"/>
                              </w:rPr>
                              <w:t>We</w:t>
                            </w:r>
                            <w:r w:rsidR="00254C4A" w:rsidRPr="005317E9">
                              <w:rPr>
                                <w:rFonts w:ascii="Garamond" w:hAnsi="Garamond"/>
                                <w:b/>
                                <w:sz w:val="24"/>
                                <w:szCs w:val="24"/>
                              </w:rPr>
                              <w:t xml:space="preserve"> coordinate all the documentation requirements and provide rapid home delivery of wound care products </w:t>
                            </w:r>
                            <w:r>
                              <w:rPr>
                                <w:rFonts w:ascii="Garamond" w:hAnsi="Garamond"/>
                                <w:b/>
                                <w:sz w:val="24"/>
                                <w:szCs w:val="24"/>
                              </w:rPr>
                              <w:t>as prescribed by the treating clinician</w:t>
                            </w:r>
                            <w:r w:rsidR="00254C4A" w:rsidRPr="005317E9">
                              <w:rPr>
                                <w:rFonts w:ascii="Garamond" w:hAnsi="Garamond"/>
                                <w:b/>
                                <w:sz w:val="24"/>
                                <w:szCs w:val="24"/>
                              </w:rPr>
                              <w:t xml:space="preserve">. </w:t>
                            </w:r>
                          </w:p>
                          <w:p w:rsidR="00254C4A" w:rsidRPr="005317E9" w:rsidRDefault="005317E9" w:rsidP="005317E9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rPr>
                                <w:rFonts w:ascii="Garamond" w:hAnsi="Garamond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Garamond" w:hAnsi="Garamond"/>
                                <w:b/>
                                <w:sz w:val="24"/>
                                <w:szCs w:val="24"/>
                              </w:rPr>
                              <w:t>We c</w:t>
                            </w:r>
                            <w:r w:rsidR="00254C4A" w:rsidRPr="005317E9">
                              <w:rPr>
                                <w:rFonts w:ascii="Garamond" w:hAnsi="Garamond"/>
                                <w:b/>
                                <w:sz w:val="24"/>
                                <w:szCs w:val="24"/>
                              </w:rPr>
                              <w:t xml:space="preserve">arry over 1,200 standard and advanced wound care products from the industry’s leading manufacturers, including cutting edge new technology many providers do not have access to. </w:t>
                            </w:r>
                          </w:p>
                          <w:p w:rsidR="007D6E08" w:rsidRPr="00FC4FF3" w:rsidRDefault="007D6E08" w:rsidP="007D6E08">
                            <w:pPr>
                              <w:pStyle w:val="NoSpacing"/>
                              <w:rPr>
                                <w:rFonts w:ascii="Garamond" w:hAnsi="Garamond" w:cs="MinionPro-Regular"/>
                                <w:sz w:val="24"/>
                                <w:szCs w:val="24"/>
                              </w:rPr>
                            </w:pPr>
                            <w:r w:rsidRPr="00FC4FF3">
                              <w:rPr>
                                <w:rFonts w:ascii="Garamond" w:hAnsi="Garamond" w:cs="MinionPro-Regular"/>
                                <w:sz w:val="24"/>
                                <w:szCs w:val="24"/>
                              </w:rPr>
                              <w:t xml:space="preserve">      </w:t>
                            </w:r>
                          </w:p>
                          <w:p w:rsidR="007D6E08" w:rsidRDefault="007D6E08" w:rsidP="007D6E0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6" type="#_x0000_t202" style="position:absolute;left:0;text-align:left;margin-left:-49.5pt;margin-top:8.25pt;width:567pt;height:213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" filled="f" stroked="f">
                <v:textbox>
                  <w:txbxContent>
                    <w:p w:rsidR="00BB75AE" w:rsidRDefault="00BB75AE" w:rsidP="00BB75AE">
                      <w:pPr>
                        <w:pStyle w:val="NoSpacing"/>
                        <w:jc w:val="center"/>
                        <w:rPr>
                          <w:rFonts w:ascii="Bookman Old Style" w:hAnsi="Bookman Old Style" w:cs="Aharoni"/>
                          <w:b/>
                          <w:color w:val="F79646" w:themeColor="accent6"/>
                          <w:sz w:val="23"/>
                          <w:szCs w:val="23"/>
                        </w:rPr>
                      </w:pPr>
                      <w:r>
                        <w:rPr>
                          <w:rFonts w:ascii="Bookman Old Style" w:hAnsi="Bookman Old Style" w:cs="Aharoni"/>
                          <w:b/>
                          <w:color w:val="F79646" w:themeColor="accent6"/>
                          <w:sz w:val="23"/>
                          <w:szCs w:val="23"/>
                        </w:rPr>
                        <w:t>Proper wound healing requires a team approach</w:t>
                      </w:r>
                      <w:r w:rsidRPr="00EE5380">
                        <w:rPr>
                          <w:rFonts w:ascii="Bookman Old Style" w:hAnsi="Bookman Old Style" w:cs="Aharoni"/>
                          <w:b/>
                          <w:color w:val="F79646" w:themeColor="accent6"/>
                          <w:sz w:val="23"/>
                          <w:szCs w:val="23"/>
                        </w:rPr>
                        <w:t>.</w:t>
                      </w:r>
                      <w:r>
                        <w:rPr>
                          <w:rFonts w:ascii="Bookman Old Style" w:hAnsi="Bookman Old Style" w:cs="Aharoni"/>
                          <w:b/>
                          <w:color w:val="F79646" w:themeColor="accent6"/>
                          <w:sz w:val="23"/>
                          <w:szCs w:val="23"/>
                        </w:rPr>
                        <w:t xml:space="preserve"> The product supplier must be completely in sync with the clinician, insurance company and patient.</w:t>
                      </w:r>
                    </w:p>
                    <w:p w:rsidR="00BB75AE" w:rsidRPr="00EE5380" w:rsidRDefault="00BB75AE" w:rsidP="00BB75AE">
                      <w:pPr>
                        <w:pStyle w:val="NoSpacing"/>
                        <w:jc w:val="center"/>
                        <w:rPr>
                          <w:rFonts w:ascii="Bookman Old Style" w:hAnsi="Bookman Old Style" w:cs="Aharoni"/>
                          <w:b/>
                          <w:color w:val="F79646" w:themeColor="accent6"/>
                          <w:sz w:val="23"/>
                          <w:szCs w:val="23"/>
                        </w:rPr>
                      </w:pPr>
                      <w:r w:rsidRPr="00EE5380">
                        <w:rPr>
                          <w:rFonts w:ascii="Bookman Old Style" w:hAnsi="Bookman Old Style" w:cs="Aharoni"/>
                          <w:b/>
                          <w:color w:val="F79646" w:themeColor="accent6"/>
                          <w:sz w:val="23"/>
                          <w:szCs w:val="23"/>
                        </w:rPr>
                        <w:t xml:space="preserve">  </w:t>
                      </w:r>
                    </w:p>
                    <w:p w:rsidR="005317E9" w:rsidRDefault="005317E9" w:rsidP="00254C4A">
                      <w:pPr>
                        <w:rPr>
                          <w:rFonts w:ascii="Garamond" w:hAnsi="Garamond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Garamond" w:hAnsi="Garamond"/>
                          <w:b/>
                          <w:sz w:val="24"/>
                          <w:szCs w:val="24"/>
                        </w:rPr>
                        <w:t>Ally M</w:t>
                      </w:r>
                      <w:r w:rsidR="00254C4A" w:rsidRPr="00254C4A">
                        <w:rPr>
                          <w:rFonts w:ascii="Garamond" w:hAnsi="Garamond"/>
                          <w:b/>
                          <w:sz w:val="24"/>
                          <w:szCs w:val="24"/>
                        </w:rPr>
                        <w:t>edical experience</w:t>
                      </w:r>
                      <w:r w:rsidR="00F0459F">
                        <w:rPr>
                          <w:rFonts w:ascii="Garamond" w:hAnsi="Garamond"/>
                          <w:b/>
                          <w:sz w:val="24"/>
                          <w:szCs w:val="24"/>
                        </w:rPr>
                        <w:t>d staff</w:t>
                      </w:r>
                      <w:r w:rsidR="00254C4A" w:rsidRPr="00254C4A">
                        <w:rPr>
                          <w:rFonts w:ascii="Garamond" w:hAnsi="Garamond"/>
                          <w:b/>
                          <w:sz w:val="24"/>
                          <w:szCs w:val="24"/>
                        </w:rPr>
                        <w:t xml:space="preserve"> understand</w:t>
                      </w:r>
                      <w:r w:rsidR="00F0459F">
                        <w:rPr>
                          <w:rFonts w:ascii="Garamond" w:hAnsi="Garamond"/>
                          <w:b/>
                          <w:sz w:val="24"/>
                          <w:szCs w:val="24"/>
                        </w:rPr>
                        <w:t xml:space="preserve">s the importance of rapid service in </w:t>
                      </w:r>
                      <w:r w:rsidR="001D796C">
                        <w:rPr>
                          <w:rFonts w:ascii="Garamond" w:hAnsi="Garamond"/>
                          <w:b/>
                          <w:sz w:val="24"/>
                          <w:szCs w:val="24"/>
                        </w:rPr>
                        <w:t xml:space="preserve">the </w:t>
                      </w:r>
                      <w:r w:rsidR="00F0459F">
                        <w:rPr>
                          <w:rFonts w:ascii="Garamond" w:hAnsi="Garamond"/>
                          <w:b/>
                          <w:sz w:val="24"/>
                          <w:szCs w:val="24"/>
                        </w:rPr>
                        <w:t xml:space="preserve">wound healing </w:t>
                      </w:r>
                      <w:r w:rsidR="001D796C">
                        <w:rPr>
                          <w:rFonts w:ascii="Garamond" w:hAnsi="Garamond"/>
                          <w:b/>
                          <w:sz w:val="24"/>
                          <w:szCs w:val="24"/>
                        </w:rPr>
                        <w:t xml:space="preserve">process </w:t>
                      </w:r>
                      <w:r w:rsidR="00F0459F">
                        <w:rPr>
                          <w:rFonts w:ascii="Garamond" w:hAnsi="Garamond"/>
                          <w:b/>
                          <w:sz w:val="24"/>
                          <w:szCs w:val="24"/>
                        </w:rPr>
                        <w:t xml:space="preserve">along with the </w:t>
                      </w:r>
                      <w:r w:rsidR="00254C4A" w:rsidRPr="00254C4A">
                        <w:rPr>
                          <w:rFonts w:ascii="Garamond" w:hAnsi="Garamond"/>
                          <w:b/>
                          <w:sz w:val="24"/>
                          <w:szCs w:val="24"/>
                        </w:rPr>
                        <w:t>documentation requirements of Medicare, Medicaid, Medicaid Managed Care replacement plans</w:t>
                      </w:r>
                      <w:r w:rsidR="00F0459F">
                        <w:rPr>
                          <w:rFonts w:ascii="Garamond" w:hAnsi="Garamond"/>
                          <w:b/>
                          <w:sz w:val="24"/>
                          <w:szCs w:val="24"/>
                        </w:rPr>
                        <w:t xml:space="preserve"> and commercial insurance</w:t>
                      </w:r>
                      <w:r w:rsidR="00254C4A" w:rsidRPr="00254C4A">
                        <w:rPr>
                          <w:rFonts w:ascii="Garamond" w:hAnsi="Garamond"/>
                          <w:b/>
                          <w:sz w:val="24"/>
                          <w:szCs w:val="24"/>
                        </w:rPr>
                        <w:t xml:space="preserve">. </w:t>
                      </w:r>
                    </w:p>
                    <w:p w:rsidR="005317E9" w:rsidRDefault="005317E9" w:rsidP="005317E9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rPr>
                          <w:rFonts w:ascii="Garamond" w:hAnsi="Garamond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Garamond" w:hAnsi="Garamond"/>
                          <w:b/>
                          <w:sz w:val="24"/>
                          <w:szCs w:val="24"/>
                        </w:rPr>
                        <w:t>Our New Client Coordinators</w:t>
                      </w:r>
                      <w:r w:rsidR="00254C4A" w:rsidRPr="005317E9">
                        <w:rPr>
                          <w:rFonts w:ascii="Garamond" w:hAnsi="Garamond"/>
                          <w:b/>
                          <w:sz w:val="24"/>
                          <w:szCs w:val="24"/>
                        </w:rPr>
                        <w:t xml:space="preserve"> work with the </w:t>
                      </w:r>
                      <w:r>
                        <w:rPr>
                          <w:rFonts w:ascii="Garamond" w:hAnsi="Garamond"/>
                          <w:b/>
                          <w:sz w:val="24"/>
                          <w:szCs w:val="24"/>
                        </w:rPr>
                        <w:t>treat</w:t>
                      </w:r>
                      <w:r w:rsidR="00254C4A" w:rsidRPr="005317E9">
                        <w:rPr>
                          <w:rFonts w:ascii="Garamond" w:hAnsi="Garamond"/>
                          <w:b/>
                          <w:sz w:val="24"/>
                          <w:szCs w:val="24"/>
                        </w:rPr>
                        <w:t xml:space="preserve">ing clinician and client to help implement a wound care supply plan of care. </w:t>
                      </w:r>
                    </w:p>
                    <w:p w:rsidR="005317E9" w:rsidRDefault="005317E9" w:rsidP="005317E9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rPr>
                          <w:rFonts w:ascii="Garamond" w:hAnsi="Garamond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Garamond" w:hAnsi="Garamond"/>
                          <w:b/>
                          <w:sz w:val="24"/>
                          <w:szCs w:val="24"/>
                        </w:rPr>
                        <w:t>We</w:t>
                      </w:r>
                      <w:r w:rsidR="00254C4A" w:rsidRPr="005317E9">
                        <w:rPr>
                          <w:rFonts w:ascii="Garamond" w:hAnsi="Garamond"/>
                          <w:b/>
                          <w:sz w:val="24"/>
                          <w:szCs w:val="24"/>
                        </w:rPr>
                        <w:t xml:space="preserve"> coordinate all the documentation requirements and provide rapid home delivery of wound care products </w:t>
                      </w:r>
                      <w:r>
                        <w:rPr>
                          <w:rFonts w:ascii="Garamond" w:hAnsi="Garamond"/>
                          <w:b/>
                          <w:sz w:val="24"/>
                          <w:szCs w:val="24"/>
                        </w:rPr>
                        <w:t>as prescribed by the treating clinician</w:t>
                      </w:r>
                      <w:r w:rsidR="00254C4A" w:rsidRPr="005317E9">
                        <w:rPr>
                          <w:rFonts w:ascii="Garamond" w:hAnsi="Garamond"/>
                          <w:b/>
                          <w:sz w:val="24"/>
                          <w:szCs w:val="24"/>
                        </w:rPr>
                        <w:t xml:space="preserve">. </w:t>
                      </w:r>
                    </w:p>
                    <w:p w:rsidR="00254C4A" w:rsidRPr="005317E9" w:rsidRDefault="005317E9" w:rsidP="005317E9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rPr>
                          <w:rFonts w:ascii="Garamond" w:hAnsi="Garamond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Garamond" w:hAnsi="Garamond"/>
                          <w:b/>
                          <w:sz w:val="24"/>
                          <w:szCs w:val="24"/>
                        </w:rPr>
                        <w:t>We c</w:t>
                      </w:r>
                      <w:r w:rsidR="00254C4A" w:rsidRPr="005317E9">
                        <w:rPr>
                          <w:rFonts w:ascii="Garamond" w:hAnsi="Garamond"/>
                          <w:b/>
                          <w:sz w:val="24"/>
                          <w:szCs w:val="24"/>
                        </w:rPr>
                        <w:t xml:space="preserve">arry over 1,200 standard and advanced wound care products from the industry’s leading manufacturers, including cutting edge new technology many providers do not have access to. </w:t>
                      </w:r>
                    </w:p>
                    <w:p w:rsidR="007D6E08" w:rsidRPr="00FC4FF3" w:rsidRDefault="007D6E08" w:rsidP="007D6E08">
                      <w:pPr>
                        <w:pStyle w:val="NoSpacing"/>
                        <w:rPr>
                          <w:rFonts w:ascii="Garamond" w:hAnsi="Garamond" w:cs="MinionPro-Regular"/>
                          <w:sz w:val="24"/>
                          <w:szCs w:val="24"/>
                        </w:rPr>
                      </w:pPr>
                      <w:r w:rsidRPr="00FC4FF3">
                        <w:rPr>
                          <w:rFonts w:ascii="Garamond" w:hAnsi="Garamond" w:cs="MinionPro-Regular"/>
                          <w:sz w:val="24"/>
                          <w:szCs w:val="24"/>
                        </w:rPr>
                        <w:t xml:space="preserve">      </w:t>
                      </w:r>
                    </w:p>
                    <w:p w:rsidR="007D6E08" w:rsidRDefault="007D6E08" w:rsidP="007D6E08"/>
                  </w:txbxContent>
                </v:textbox>
              </v:shape>
            </w:pict>
          </mc:Fallback>
        </mc:AlternateContent>
      </w:r>
      <w:r w:rsidRPr="009B12D2">
        <w:rPr>
          <w:rFonts w:ascii="MyriadPro-SemiboldIt" w:hAnsi="MyriadPro-SemiboldIt" w:cs="MyriadPro-SemiboldIt"/>
          <w:i/>
          <w:iCs/>
          <w:noProof/>
          <w:color w:val="00FFFF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12A6FEFD" wp14:editId="2B90E915">
                <wp:simplePos x="0" y="0"/>
                <wp:positionH relativeFrom="column">
                  <wp:posOffset>-942975</wp:posOffset>
                </wp:positionH>
                <wp:positionV relativeFrom="paragraph">
                  <wp:posOffset>-914400</wp:posOffset>
                </wp:positionV>
                <wp:extent cx="7808595" cy="704850"/>
                <wp:effectExtent l="0" t="0" r="20955" b="19050"/>
                <wp:wrapNone/>
                <wp:docPr id="36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08595" cy="704850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6E08" w:rsidRPr="00FC6BCA" w:rsidRDefault="007D6E08" w:rsidP="007D6E08">
                            <w:pPr>
                              <w:jc w:val="center"/>
                              <w:rPr>
                                <w:rFonts w:ascii="Arial Black" w:hAnsi="Arial Black" w:cs="Aharoni"/>
                                <w:color w:val="FFFFFF" w:themeColor="background1"/>
                                <w:sz w:val="6"/>
                                <w:szCs w:val="6"/>
                              </w:rPr>
                            </w:pPr>
                          </w:p>
                          <w:p w:rsidR="007D6E08" w:rsidRPr="00517A40" w:rsidRDefault="007D6E08" w:rsidP="007D6E08">
                            <w:pPr>
                              <w:jc w:val="center"/>
                              <w:rPr>
                                <w:rFonts w:ascii="Cambria" w:hAnsi="Cambria" w:cs="Aharoni"/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Cambria" w:hAnsi="Cambria" w:cs="Aharoni"/>
                                <w:color w:val="FFFFFF" w:themeColor="background1"/>
                                <w:sz w:val="48"/>
                                <w:szCs w:val="48"/>
                              </w:rPr>
                              <w:t>WOUND CARE</w:t>
                            </w:r>
                            <w:r w:rsidRPr="00517A40">
                              <w:rPr>
                                <w:rFonts w:ascii="Cambria" w:hAnsi="Cambria" w:cs="Aharoni"/>
                                <w:color w:val="FFFFFF" w:themeColor="background1"/>
                                <w:sz w:val="48"/>
                                <w:szCs w:val="48"/>
                              </w:rPr>
                              <w:t xml:space="preserve"> SUPPLIES</w:t>
                            </w:r>
                          </w:p>
                          <w:p w:rsidR="007D6E08" w:rsidRPr="00826EE0" w:rsidRDefault="007D6E08" w:rsidP="007D6E08">
                            <w:pPr>
                              <w:ind w:left="720"/>
                              <w:jc w:val="center"/>
                              <w:rPr>
                                <w:rFonts w:ascii="Tahoma" w:hAnsi="Tahoma" w:cs="Tahoma"/>
                                <w:color w:val="FFFFFF" w:themeColor="background1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MyriadPro-Semibold" w:hAnsi="MyriadPro-Semibold" w:cs="MyriadPro-Semibold"/>
                                <w:b/>
                                <w:color w:val="FFFFFF" w:themeColor="background1"/>
                                <w:sz w:val="30"/>
                                <w:szCs w:val="30"/>
                              </w:rPr>
                              <w:t xml:space="preserve">                  </w:t>
                            </w:r>
                          </w:p>
                          <w:p w:rsidR="007D6E08" w:rsidRPr="009B12D2" w:rsidRDefault="007D6E08" w:rsidP="007D6E08">
                            <w:pPr>
                              <w:ind w:left="720"/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7" type="#_x0000_t202" style="position:absolute;left:0;text-align:left;margin-left:-74.25pt;margin-top:-1in;width:614.85pt;height:55.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" fillcolor="#1f497d [3215]">
                <v:textbox>
                  <w:txbxContent>
                    <w:p w:rsidR="007D6E08" w:rsidRPr="00FC6BCA" w:rsidRDefault="007D6E08" w:rsidP="007D6E08">
                      <w:pPr>
                        <w:jc w:val="center"/>
                        <w:rPr>
                          <w:rFonts w:ascii="Arial Black" w:hAnsi="Arial Black" w:cs="Aharoni"/>
                          <w:color w:val="FFFFFF" w:themeColor="background1"/>
                          <w:sz w:val="6"/>
                          <w:szCs w:val="6"/>
                        </w:rPr>
                      </w:pPr>
                    </w:p>
                    <w:p w:rsidR="007D6E08" w:rsidRPr="00517A40" w:rsidRDefault="007D6E08" w:rsidP="007D6E08">
                      <w:pPr>
                        <w:jc w:val="center"/>
                        <w:rPr>
                          <w:rFonts w:ascii="Cambria" w:hAnsi="Cambria" w:cs="Aharoni"/>
                          <w:color w:val="FFFFFF" w:themeColor="background1"/>
                          <w:sz w:val="48"/>
                          <w:szCs w:val="48"/>
                        </w:rPr>
                      </w:pPr>
                      <w:r>
                        <w:rPr>
                          <w:rFonts w:ascii="Cambria" w:hAnsi="Cambria" w:cs="Aharoni"/>
                          <w:color w:val="FFFFFF" w:themeColor="background1"/>
                          <w:sz w:val="48"/>
                          <w:szCs w:val="48"/>
                        </w:rPr>
                        <w:t>WOUND CARE</w:t>
                      </w:r>
                      <w:r w:rsidRPr="00517A40">
                        <w:rPr>
                          <w:rFonts w:ascii="Cambria" w:hAnsi="Cambria" w:cs="Aharoni"/>
                          <w:color w:val="FFFFFF" w:themeColor="background1"/>
                          <w:sz w:val="48"/>
                          <w:szCs w:val="48"/>
                        </w:rPr>
                        <w:t xml:space="preserve"> SUPPLIES</w:t>
                      </w:r>
                    </w:p>
                    <w:p w:rsidR="007D6E08" w:rsidRPr="00826EE0" w:rsidRDefault="007D6E08" w:rsidP="007D6E08">
                      <w:pPr>
                        <w:ind w:left="720"/>
                        <w:jc w:val="center"/>
                        <w:rPr>
                          <w:rFonts w:ascii="Tahoma" w:hAnsi="Tahoma" w:cs="Tahoma"/>
                          <w:color w:val="FFFFFF" w:themeColor="background1"/>
                          <w:sz w:val="30"/>
                          <w:szCs w:val="30"/>
                        </w:rPr>
                      </w:pPr>
                      <w:r>
                        <w:rPr>
                          <w:rFonts w:ascii="MyriadPro-Semibold" w:hAnsi="MyriadPro-Semibold" w:cs="MyriadPro-Semibold"/>
                          <w:b/>
                          <w:color w:val="FFFFFF" w:themeColor="background1"/>
                          <w:sz w:val="30"/>
                          <w:szCs w:val="30"/>
                        </w:rPr>
                        <w:t xml:space="preserve">                  </w:t>
                      </w:r>
                    </w:p>
                    <w:p w:rsidR="007D6E08" w:rsidRPr="009B12D2" w:rsidRDefault="007D6E08" w:rsidP="007D6E08">
                      <w:pPr>
                        <w:ind w:left="720"/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D6E08" w:rsidRDefault="007D6E08" w:rsidP="007D6E08">
      <w:pPr>
        <w:pStyle w:val="NoSpacing"/>
        <w:jc w:val="center"/>
        <w:rPr>
          <w:rFonts w:cs="GothamRounded-Book"/>
          <w:sz w:val="24"/>
          <w:szCs w:val="24"/>
        </w:rPr>
      </w:pPr>
    </w:p>
    <w:p w:rsidR="007D6E08" w:rsidRDefault="007D6E08" w:rsidP="007D6E08">
      <w:pPr>
        <w:pStyle w:val="NoSpacing"/>
        <w:jc w:val="center"/>
        <w:rPr>
          <w:rFonts w:cs="GothamRounded-Book"/>
          <w:sz w:val="24"/>
          <w:szCs w:val="24"/>
        </w:rPr>
      </w:pPr>
    </w:p>
    <w:p w:rsidR="007D6E08" w:rsidRDefault="007D6E08" w:rsidP="007D6E08">
      <w:pPr>
        <w:pStyle w:val="NoSpacing"/>
        <w:jc w:val="center"/>
        <w:rPr>
          <w:rFonts w:cs="GothamRounded-Book"/>
          <w:sz w:val="24"/>
          <w:szCs w:val="24"/>
        </w:rPr>
      </w:pPr>
    </w:p>
    <w:p w:rsidR="007D6E08" w:rsidRDefault="007D6E08" w:rsidP="007D6E08">
      <w:pPr>
        <w:pStyle w:val="NoSpacing"/>
        <w:jc w:val="center"/>
        <w:rPr>
          <w:rFonts w:cs="GothamRounded-Book"/>
          <w:sz w:val="24"/>
          <w:szCs w:val="24"/>
        </w:rPr>
      </w:pPr>
    </w:p>
    <w:p w:rsidR="007D6E08" w:rsidRDefault="007D6E08" w:rsidP="007D6E08">
      <w:pPr>
        <w:pStyle w:val="NoSpacing"/>
        <w:rPr>
          <w:i/>
          <w:color w:val="FF0000"/>
          <w:sz w:val="24"/>
          <w:szCs w:val="24"/>
        </w:rPr>
      </w:pPr>
    </w:p>
    <w:p w:rsidR="007D6E08" w:rsidRDefault="007D6E08" w:rsidP="007D6E08">
      <w:pPr>
        <w:pStyle w:val="NoSpacing"/>
        <w:rPr>
          <w:i/>
          <w:color w:val="FF0000"/>
          <w:sz w:val="24"/>
          <w:szCs w:val="24"/>
        </w:rPr>
      </w:pPr>
    </w:p>
    <w:p w:rsidR="007D6E08" w:rsidRDefault="007D6E08" w:rsidP="007D6E08">
      <w:pPr>
        <w:pStyle w:val="NoSpacing"/>
        <w:rPr>
          <w:i/>
          <w:color w:val="FF0000"/>
          <w:sz w:val="24"/>
          <w:szCs w:val="24"/>
        </w:rPr>
      </w:pPr>
    </w:p>
    <w:p w:rsidR="007D6E08" w:rsidRDefault="007D6E08" w:rsidP="007D6E08">
      <w:pPr>
        <w:pStyle w:val="NoSpacing"/>
        <w:rPr>
          <w:i/>
          <w:color w:val="FF0000"/>
          <w:sz w:val="24"/>
          <w:szCs w:val="24"/>
        </w:rPr>
      </w:pPr>
    </w:p>
    <w:p w:rsidR="007D6E08" w:rsidRDefault="007D6E08" w:rsidP="007D6E08">
      <w:pPr>
        <w:pStyle w:val="NoSpacing"/>
        <w:rPr>
          <w:i/>
          <w:color w:val="FF0000"/>
          <w:sz w:val="24"/>
          <w:szCs w:val="24"/>
        </w:rPr>
      </w:pPr>
    </w:p>
    <w:p w:rsidR="007D6E08" w:rsidRDefault="007D6E08" w:rsidP="007D6E08">
      <w:pPr>
        <w:pStyle w:val="NoSpacing"/>
        <w:rPr>
          <w:i/>
          <w:color w:val="FF0000"/>
          <w:sz w:val="24"/>
          <w:szCs w:val="24"/>
        </w:rPr>
      </w:pPr>
    </w:p>
    <w:p w:rsidR="007D6E08" w:rsidRDefault="007D6E08" w:rsidP="007D6E08">
      <w:pPr>
        <w:pStyle w:val="NoSpacing"/>
        <w:rPr>
          <w:i/>
          <w:color w:val="FF0000"/>
          <w:sz w:val="24"/>
          <w:szCs w:val="24"/>
        </w:rPr>
      </w:pPr>
    </w:p>
    <w:p w:rsidR="007D6E08" w:rsidRDefault="007D6E08" w:rsidP="007D6E08">
      <w:pPr>
        <w:pStyle w:val="NoSpacing"/>
        <w:rPr>
          <w:i/>
          <w:color w:val="FF0000"/>
          <w:sz w:val="24"/>
          <w:szCs w:val="24"/>
        </w:rPr>
      </w:pPr>
    </w:p>
    <w:p w:rsidR="007D6E08" w:rsidRDefault="007D6E08" w:rsidP="007D6E08">
      <w:pPr>
        <w:pStyle w:val="NoSpacing"/>
        <w:rPr>
          <w:i/>
          <w:color w:val="FF0000"/>
          <w:sz w:val="24"/>
          <w:szCs w:val="24"/>
        </w:rPr>
      </w:pPr>
    </w:p>
    <w:p w:rsidR="007D6E08" w:rsidRDefault="00BB75AE" w:rsidP="007D6E08">
      <w:pPr>
        <w:pStyle w:val="NoSpacing"/>
        <w:rPr>
          <w:i/>
          <w:color w:val="FF0000"/>
          <w:sz w:val="24"/>
          <w:szCs w:val="24"/>
        </w:rPr>
      </w:pPr>
      <w:r w:rsidRPr="006C5290">
        <w:rPr>
          <w:i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0F436B9C" wp14:editId="28840475">
                <wp:simplePos x="0" y="0"/>
                <wp:positionH relativeFrom="column">
                  <wp:posOffset>3043555</wp:posOffset>
                </wp:positionH>
                <wp:positionV relativeFrom="paragraph">
                  <wp:posOffset>99695</wp:posOffset>
                </wp:positionV>
                <wp:extent cx="2962275" cy="1047750"/>
                <wp:effectExtent l="0" t="0" r="0" b="0"/>
                <wp:wrapNone/>
                <wp:docPr id="38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2275" cy="1047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724F" w:rsidRPr="00FC4FF3" w:rsidRDefault="00ED724F" w:rsidP="00ED724F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360"/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>Antimicrobial dressings</w:t>
                            </w:r>
                          </w:p>
                          <w:p w:rsidR="00ED724F" w:rsidRPr="00FC4FF3" w:rsidRDefault="00ED724F" w:rsidP="00ED724F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360"/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>Wound cleansers &amp; skin care products</w:t>
                            </w:r>
                          </w:p>
                          <w:p w:rsidR="00ED724F" w:rsidRPr="00FC4FF3" w:rsidRDefault="00ED724F" w:rsidP="00ED724F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360"/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>Hydrogel dressings</w:t>
                            </w:r>
                          </w:p>
                          <w:p w:rsidR="00ED724F" w:rsidRPr="00FC4FF3" w:rsidRDefault="00ED724F" w:rsidP="00ED724F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360"/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>Standard roll gauzes &amp; tapes</w:t>
                            </w:r>
                          </w:p>
                          <w:p w:rsidR="00ED724F" w:rsidRDefault="00ED724F" w:rsidP="00ED724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8" type="#_x0000_t202" style="position:absolute;margin-left:239.65pt;margin-top:7.85pt;width:233.25pt;height:82.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" filled="f" stroked="f">
                <v:textbox>
                  <w:txbxContent>
                    <w:p w:rsidR="00ED724F" w:rsidRPr="00FC4FF3" w:rsidRDefault="00ED724F" w:rsidP="00ED724F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360"/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>Antimicrobial dressings</w:t>
                      </w:r>
                    </w:p>
                    <w:p w:rsidR="00ED724F" w:rsidRPr="00FC4FF3" w:rsidRDefault="00ED724F" w:rsidP="00ED724F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360"/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>Wound cleansers &amp; skin care products</w:t>
                      </w:r>
                    </w:p>
                    <w:p w:rsidR="00ED724F" w:rsidRPr="00FC4FF3" w:rsidRDefault="00ED724F" w:rsidP="00ED724F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360"/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>Hydrogel dressings</w:t>
                      </w:r>
                    </w:p>
                    <w:p w:rsidR="00ED724F" w:rsidRPr="00FC4FF3" w:rsidRDefault="00ED724F" w:rsidP="00ED724F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360"/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>Standard roll gauzes &amp; tapes</w:t>
                      </w:r>
                    </w:p>
                    <w:p w:rsidR="00ED724F" w:rsidRDefault="00ED724F" w:rsidP="00ED724F"/>
                  </w:txbxContent>
                </v:textbox>
              </v:shape>
            </w:pict>
          </mc:Fallback>
        </mc:AlternateContent>
      </w:r>
      <w:r w:rsidRPr="00254C4A">
        <w:rPr>
          <w:i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76EAE50F" wp14:editId="2C626A3F">
                <wp:simplePos x="0" y="0"/>
                <wp:positionH relativeFrom="column">
                  <wp:posOffset>234315</wp:posOffset>
                </wp:positionH>
                <wp:positionV relativeFrom="paragraph">
                  <wp:posOffset>91440</wp:posOffset>
                </wp:positionV>
                <wp:extent cx="2811780" cy="1403985"/>
                <wp:effectExtent l="0" t="0" r="0" b="254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178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4C4A" w:rsidRPr="003F614D" w:rsidRDefault="00254C4A" w:rsidP="003F614D">
                            <w:pPr>
                              <w:pStyle w:val="NoSpacing"/>
                              <w:numPr>
                                <w:ilvl w:val="0"/>
                                <w:numId w:val="16"/>
                              </w:numPr>
                              <w:rPr>
                                <w:rFonts w:ascii="Garamond" w:hAnsi="Garamond"/>
                                <w:b/>
                                <w:sz w:val="24"/>
                                <w:szCs w:val="24"/>
                              </w:rPr>
                            </w:pPr>
                            <w:r w:rsidRPr="003F614D">
                              <w:rPr>
                                <w:rFonts w:ascii="Garamond" w:hAnsi="Garamond"/>
                                <w:b/>
                                <w:sz w:val="24"/>
                                <w:szCs w:val="24"/>
                              </w:rPr>
                              <w:t>Hydrocolloid dressings</w:t>
                            </w:r>
                          </w:p>
                          <w:p w:rsidR="00254C4A" w:rsidRPr="003F614D" w:rsidRDefault="00254C4A" w:rsidP="003F614D">
                            <w:pPr>
                              <w:pStyle w:val="NoSpacing"/>
                              <w:numPr>
                                <w:ilvl w:val="0"/>
                                <w:numId w:val="16"/>
                              </w:numPr>
                              <w:rPr>
                                <w:rFonts w:ascii="Garamond" w:hAnsi="Garamond"/>
                                <w:b/>
                                <w:sz w:val="24"/>
                                <w:szCs w:val="24"/>
                              </w:rPr>
                            </w:pPr>
                            <w:r w:rsidRPr="003F614D">
                              <w:rPr>
                                <w:rFonts w:ascii="Garamond" w:hAnsi="Garamond"/>
                                <w:b/>
                                <w:sz w:val="24"/>
                                <w:szCs w:val="24"/>
                              </w:rPr>
                              <w:t>Calcium alginate dressings</w:t>
                            </w:r>
                          </w:p>
                          <w:p w:rsidR="00254C4A" w:rsidRPr="003F614D" w:rsidRDefault="00254C4A" w:rsidP="003F614D">
                            <w:pPr>
                              <w:pStyle w:val="NoSpacing"/>
                              <w:numPr>
                                <w:ilvl w:val="0"/>
                                <w:numId w:val="16"/>
                              </w:numPr>
                              <w:rPr>
                                <w:rFonts w:ascii="Garamond" w:hAnsi="Garamond"/>
                                <w:b/>
                                <w:sz w:val="24"/>
                                <w:szCs w:val="24"/>
                              </w:rPr>
                            </w:pPr>
                            <w:r w:rsidRPr="003F614D">
                              <w:rPr>
                                <w:rFonts w:ascii="Garamond" w:hAnsi="Garamond"/>
                                <w:b/>
                                <w:sz w:val="24"/>
                                <w:szCs w:val="24"/>
                              </w:rPr>
                              <w:t>Foam dressings</w:t>
                            </w:r>
                          </w:p>
                          <w:p w:rsidR="00254C4A" w:rsidRPr="003F614D" w:rsidRDefault="00254C4A" w:rsidP="003F614D">
                            <w:pPr>
                              <w:pStyle w:val="NoSpacing"/>
                              <w:numPr>
                                <w:ilvl w:val="0"/>
                                <w:numId w:val="16"/>
                              </w:numPr>
                              <w:rPr>
                                <w:rFonts w:ascii="Garamond" w:hAnsi="Garamond"/>
                                <w:b/>
                                <w:sz w:val="24"/>
                                <w:szCs w:val="24"/>
                              </w:rPr>
                            </w:pPr>
                            <w:r w:rsidRPr="003F614D">
                              <w:rPr>
                                <w:rFonts w:ascii="Garamond" w:hAnsi="Garamond"/>
                                <w:b/>
                                <w:sz w:val="24"/>
                                <w:szCs w:val="24"/>
                              </w:rPr>
                              <w:t>Transparent film dressings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59" type="#_x0000_t202" style="position:absolute;margin-left:18.45pt;margin-top:7.2pt;width:221.4pt;height:110.55pt;z-index:251790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" filled="f" stroked="f">
                <v:textbox style="mso-fit-shape-to-text:t">
                  <w:txbxContent>
                    <w:p w:rsidR="00254C4A" w:rsidRPr="003F614D" w:rsidRDefault="00254C4A" w:rsidP="003F614D">
                      <w:pPr>
                        <w:pStyle w:val="NoSpacing"/>
                        <w:numPr>
                          <w:ilvl w:val="0"/>
                          <w:numId w:val="16"/>
                        </w:numPr>
                        <w:rPr>
                          <w:rFonts w:ascii="Garamond" w:hAnsi="Garamond"/>
                          <w:b/>
                          <w:sz w:val="24"/>
                          <w:szCs w:val="24"/>
                        </w:rPr>
                      </w:pPr>
                      <w:r w:rsidRPr="003F614D">
                        <w:rPr>
                          <w:rFonts w:ascii="Garamond" w:hAnsi="Garamond"/>
                          <w:b/>
                          <w:sz w:val="24"/>
                          <w:szCs w:val="24"/>
                        </w:rPr>
                        <w:t>Hydrocolloid dressings</w:t>
                      </w:r>
                    </w:p>
                    <w:p w:rsidR="00254C4A" w:rsidRPr="003F614D" w:rsidRDefault="00254C4A" w:rsidP="003F614D">
                      <w:pPr>
                        <w:pStyle w:val="NoSpacing"/>
                        <w:numPr>
                          <w:ilvl w:val="0"/>
                          <w:numId w:val="16"/>
                        </w:numPr>
                        <w:rPr>
                          <w:rFonts w:ascii="Garamond" w:hAnsi="Garamond"/>
                          <w:b/>
                          <w:sz w:val="24"/>
                          <w:szCs w:val="24"/>
                        </w:rPr>
                      </w:pPr>
                      <w:r w:rsidRPr="003F614D">
                        <w:rPr>
                          <w:rFonts w:ascii="Garamond" w:hAnsi="Garamond"/>
                          <w:b/>
                          <w:sz w:val="24"/>
                          <w:szCs w:val="24"/>
                        </w:rPr>
                        <w:t>Calcium alginate dressings</w:t>
                      </w:r>
                    </w:p>
                    <w:p w:rsidR="00254C4A" w:rsidRPr="003F614D" w:rsidRDefault="00254C4A" w:rsidP="003F614D">
                      <w:pPr>
                        <w:pStyle w:val="NoSpacing"/>
                        <w:numPr>
                          <w:ilvl w:val="0"/>
                          <w:numId w:val="16"/>
                        </w:numPr>
                        <w:rPr>
                          <w:rFonts w:ascii="Garamond" w:hAnsi="Garamond"/>
                          <w:b/>
                          <w:sz w:val="24"/>
                          <w:szCs w:val="24"/>
                        </w:rPr>
                      </w:pPr>
                      <w:r w:rsidRPr="003F614D">
                        <w:rPr>
                          <w:rFonts w:ascii="Garamond" w:hAnsi="Garamond"/>
                          <w:b/>
                          <w:sz w:val="24"/>
                          <w:szCs w:val="24"/>
                        </w:rPr>
                        <w:t>Foam dressings</w:t>
                      </w:r>
                    </w:p>
                    <w:p w:rsidR="00254C4A" w:rsidRPr="003F614D" w:rsidRDefault="00254C4A" w:rsidP="003F614D">
                      <w:pPr>
                        <w:pStyle w:val="NoSpacing"/>
                        <w:numPr>
                          <w:ilvl w:val="0"/>
                          <w:numId w:val="16"/>
                        </w:numPr>
                        <w:rPr>
                          <w:rFonts w:ascii="Garamond" w:hAnsi="Garamond"/>
                          <w:b/>
                          <w:sz w:val="24"/>
                          <w:szCs w:val="24"/>
                        </w:rPr>
                      </w:pPr>
                      <w:r w:rsidRPr="003F614D">
                        <w:rPr>
                          <w:rFonts w:ascii="Garamond" w:hAnsi="Garamond"/>
                          <w:b/>
                          <w:sz w:val="24"/>
                          <w:szCs w:val="24"/>
                        </w:rPr>
                        <w:t>Transparent film dressings</w:t>
                      </w:r>
                    </w:p>
                  </w:txbxContent>
                </v:textbox>
              </v:shape>
            </w:pict>
          </mc:Fallback>
        </mc:AlternateContent>
      </w:r>
    </w:p>
    <w:p w:rsidR="007D6E08" w:rsidRDefault="007D6E08" w:rsidP="007D6E08">
      <w:pPr>
        <w:pStyle w:val="NoSpacing"/>
        <w:rPr>
          <w:i/>
          <w:color w:val="FF0000"/>
          <w:sz w:val="24"/>
          <w:szCs w:val="24"/>
        </w:rPr>
      </w:pPr>
    </w:p>
    <w:p w:rsidR="007D6E08" w:rsidRDefault="007D6E08" w:rsidP="007D6E08">
      <w:pPr>
        <w:pStyle w:val="NoSpacing"/>
        <w:rPr>
          <w:i/>
          <w:color w:val="FF0000"/>
          <w:sz w:val="24"/>
          <w:szCs w:val="24"/>
        </w:rPr>
      </w:pPr>
    </w:p>
    <w:p w:rsidR="007D6E08" w:rsidRDefault="007D6E08" w:rsidP="007D6E08">
      <w:pPr>
        <w:pStyle w:val="NoSpacing"/>
        <w:rPr>
          <w:i/>
          <w:color w:val="FF0000"/>
          <w:sz w:val="24"/>
          <w:szCs w:val="24"/>
        </w:rPr>
      </w:pPr>
    </w:p>
    <w:p w:rsidR="007D6E08" w:rsidRDefault="007D6E08" w:rsidP="007D6E08">
      <w:pPr>
        <w:pStyle w:val="NoSpacing"/>
        <w:rPr>
          <w:i/>
          <w:color w:val="FF0000"/>
          <w:sz w:val="24"/>
          <w:szCs w:val="24"/>
        </w:rPr>
      </w:pPr>
    </w:p>
    <w:p w:rsidR="007D6E08" w:rsidRDefault="007D6E08" w:rsidP="007D6E08">
      <w:pPr>
        <w:pStyle w:val="NoSpacing"/>
        <w:rPr>
          <w:i/>
          <w:color w:val="FF0000"/>
          <w:sz w:val="24"/>
          <w:szCs w:val="24"/>
        </w:rPr>
      </w:pPr>
    </w:p>
    <w:p w:rsidR="007D6E08" w:rsidRDefault="007D6E08" w:rsidP="007D6E08">
      <w:pPr>
        <w:pStyle w:val="NoSpacing"/>
        <w:rPr>
          <w:i/>
          <w:color w:val="FF0000"/>
          <w:sz w:val="24"/>
          <w:szCs w:val="24"/>
        </w:rPr>
      </w:pPr>
    </w:p>
    <w:p w:rsidR="00C7181A" w:rsidRDefault="00E55E6A" w:rsidP="00C7181A">
      <w:pPr>
        <w:pStyle w:val="NoSpacing"/>
        <w:jc w:val="center"/>
        <w:rPr>
          <w:i/>
          <w:color w:val="FF0000"/>
          <w:sz w:val="24"/>
          <w:szCs w:val="24"/>
        </w:rPr>
      </w:pPr>
      <w:r>
        <w:rPr>
          <w:i/>
          <w:noProof/>
          <w:color w:val="FF0000"/>
          <w:sz w:val="24"/>
          <w:szCs w:val="24"/>
        </w:rPr>
        <w:drawing>
          <wp:inline distT="0" distB="0" distL="0" distR="0">
            <wp:extent cx="1123950" cy="1123950"/>
            <wp:effectExtent l="0" t="0" r="0" b="0"/>
            <wp:docPr id="293" name="Picture 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715-EA1_web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noProof/>
          <w:color w:val="FF0000"/>
          <w:sz w:val="24"/>
          <w:szCs w:val="24"/>
        </w:rPr>
        <w:drawing>
          <wp:inline distT="0" distB="0" distL="0" distR="0" wp14:anchorId="5687E097" wp14:editId="35BFDDD8">
            <wp:extent cx="1000125" cy="1000125"/>
            <wp:effectExtent l="0" t="0" r="9525" b="9525"/>
            <wp:docPr id="294" name="Picture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973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2276" cy="10022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noProof/>
          <w:color w:val="FF0000"/>
          <w:sz w:val="24"/>
          <w:szCs w:val="24"/>
        </w:rPr>
        <w:drawing>
          <wp:inline distT="0" distB="0" distL="0" distR="0" wp14:anchorId="6A480C0A" wp14:editId="6902B997">
            <wp:extent cx="952500" cy="952500"/>
            <wp:effectExtent l="0" t="0" r="0" b="0"/>
            <wp:docPr id="296" name="Picture 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URASORB-Calcium-Alginate-Dressing-4-x-4-191420-PRODUCT-MEDIUM_IMAGE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noProof/>
          <w:color w:val="FF0000"/>
          <w:sz w:val="24"/>
          <w:szCs w:val="24"/>
        </w:rPr>
        <w:drawing>
          <wp:inline distT="0" distB="0" distL="0" distR="0" wp14:anchorId="3C571DDD" wp14:editId="75218A1D">
            <wp:extent cx="1257300" cy="699037"/>
            <wp:effectExtent l="0" t="0" r="0" b="6350"/>
            <wp:docPr id="295" name="Picture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oam_dressing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7504" cy="6991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6E08" w:rsidRDefault="00E55E6A" w:rsidP="00C7181A">
      <w:pPr>
        <w:pStyle w:val="NoSpacing"/>
        <w:jc w:val="center"/>
        <w:rPr>
          <w:i/>
          <w:color w:val="FF0000"/>
          <w:sz w:val="24"/>
          <w:szCs w:val="24"/>
        </w:rPr>
      </w:pPr>
      <w:r>
        <w:rPr>
          <w:i/>
          <w:noProof/>
          <w:color w:val="FF0000"/>
          <w:sz w:val="24"/>
          <w:szCs w:val="24"/>
        </w:rPr>
        <w:drawing>
          <wp:inline distT="0" distB="0" distL="0" distR="0" wp14:anchorId="45E1194C" wp14:editId="679461E2">
            <wp:extent cx="1303646" cy="979824"/>
            <wp:effectExtent l="0" t="0" r="0" b="0"/>
            <wp:docPr id="297" name="Picture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m_micropore_surgical_paper_tape___59997_zoom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3646" cy="9798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7181A">
        <w:rPr>
          <w:i/>
          <w:noProof/>
          <w:color w:val="FF0000"/>
          <w:sz w:val="24"/>
          <w:szCs w:val="24"/>
        </w:rPr>
        <w:drawing>
          <wp:inline distT="0" distB="0" distL="0" distR="0" wp14:anchorId="427BFCCF" wp14:editId="299E65A5">
            <wp:extent cx="1209675" cy="1052093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ydrogel2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1233" cy="1053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7181A">
        <w:rPr>
          <w:i/>
          <w:noProof/>
          <w:color w:val="FF0000"/>
          <w:sz w:val="24"/>
          <w:szCs w:val="24"/>
        </w:rPr>
        <w:drawing>
          <wp:inline distT="0" distB="0" distL="0" distR="0" wp14:anchorId="02E5319A" wp14:editId="2DAC9433">
            <wp:extent cx="1428750" cy="95250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TD66800122CS_PRI01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6E08" w:rsidRDefault="007D6E08" w:rsidP="007D6E08">
      <w:pPr>
        <w:pStyle w:val="NoSpacing"/>
        <w:rPr>
          <w:i/>
          <w:color w:val="FF0000"/>
          <w:sz w:val="24"/>
          <w:szCs w:val="24"/>
        </w:rPr>
      </w:pPr>
    </w:p>
    <w:p w:rsidR="007D6E08" w:rsidRPr="00F72F62" w:rsidRDefault="007D6E08" w:rsidP="00C7181A">
      <w:pPr>
        <w:autoSpaceDE w:val="0"/>
        <w:autoSpaceDN w:val="0"/>
        <w:adjustRightInd w:val="0"/>
        <w:spacing w:after="0" w:line="240" w:lineRule="auto"/>
        <w:jc w:val="center"/>
      </w:pPr>
      <w:r>
        <w:rPr>
          <w:rFonts w:ascii="MinionPro-Semibold" w:hAnsi="MinionPro-Semibold" w:cs="MinionPro-Semibold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1918833F" wp14:editId="5C6FC46D">
                <wp:simplePos x="0" y="0"/>
                <wp:positionH relativeFrom="column">
                  <wp:posOffset>1211580</wp:posOffset>
                </wp:positionH>
                <wp:positionV relativeFrom="paragraph">
                  <wp:posOffset>6877050</wp:posOffset>
                </wp:positionV>
                <wp:extent cx="1326515" cy="1235075"/>
                <wp:effectExtent l="0" t="0" r="1270" b="3175"/>
                <wp:wrapNone/>
                <wp:docPr id="371" name="Text Box 3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6515" cy="1235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D6E08" w:rsidRDefault="007D6E08" w:rsidP="007D6E08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AA9DB1A" wp14:editId="71474763">
                                  <wp:extent cx="1133475" cy="1133475"/>
                                  <wp:effectExtent l="0" t="0" r="9525" b="9525"/>
                                  <wp:docPr id="298" name="Picture 298" descr="C:\Users\Todd Cianfrocca\Desktop\jointCOMMISSION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 descr="C:\Users\Todd Cianfrocca\Desktop\jointCOMMISSION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33475" cy="1133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71" o:spid="_x0000_s1060" type="#_x0000_t202" style="position:absolute;left:0;text-align:left;margin-left:95.4pt;margin-top:541.5pt;width:104.45pt;height:97.25pt;z-index:251780096;visibility:visible;mso-wrap-style:non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" stroked="f">
                <v:textbox style="mso-fit-shape-to-text:t">
                  <w:txbxContent>
                    <w:p w:rsidR="007D6E08" w:rsidRDefault="007D6E08" w:rsidP="007D6E08">
                      <w:r>
                        <w:rPr>
                          <w:noProof/>
                        </w:rPr>
                        <w:drawing>
                          <wp:inline distT="0" distB="0" distL="0" distR="0" wp14:anchorId="3E011D0F" wp14:editId="4BC49E51">
                            <wp:extent cx="1133475" cy="1133475"/>
                            <wp:effectExtent l="0" t="0" r="9525" b="9525"/>
                            <wp:docPr id="387" name="Picture 387" descr="C:\Users\Todd Cianfrocca\Desktop\jointCOMMISSION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 descr="C:\Users\Todd Cianfrocca\Desktop\jointCOMMISSION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33475" cy="1133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MinionPro-Semibold" w:hAnsi="MinionPro-Semibold" w:cs="MinionPro-Semibold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46CF80CF" wp14:editId="218D5EAA">
                <wp:simplePos x="0" y="0"/>
                <wp:positionH relativeFrom="column">
                  <wp:posOffset>1211580</wp:posOffset>
                </wp:positionH>
                <wp:positionV relativeFrom="paragraph">
                  <wp:posOffset>6877050</wp:posOffset>
                </wp:positionV>
                <wp:extent cx="1326515" cy="1235075"/>
                <wp:effectExtent l="0" t="0" r="1270" b="3175"/>
                <wp:wrapNone/>
                <wp:docPr id="372" name="Text Box 3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6515" cy="1235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D6E08" w:rsidRDefault="007D6E08" w:rsidP="007D6E08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47EB81E" wp14:editId="0C6A0522">
                                  <wp:extent cx="1133475" cy="1133475"/>
                                  <wp:effectExtent l="0" t="0" r="9525" b="9525"/>
                                  <wp:docPr id="299" name="Picture 299" descr="C:\Users\Todd Cianfrocca\Desktop\jointCOMMISSION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C:\Users\Todd Cianfrocca\Desktop\jointCOMMISSION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33475" cy="1133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72" o:spid="_x0000_s1061" type="#_x0000_t202" style="position:absolute;left:0;text-align:left;margin-left:95.4pt;margin-top:541.5pt;width:104.45pt;height:97.25pt;z-index:251779072;visibility:visible;mso-wrap-style:non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" stroked="f">
                <v:textbox style="mso-fit-shape-to-text:t">
                  <w:txbxContent>
                    <w:p w:rsidR="007D6E08" w:rsidRDefault="007D6E08" w:rsidP="007D6E08">
                      <w:r>
                        <w:rPr>
                          <w:noProof/>
                        </w:rPr>
                        <w:drawing>
                          <wp:inline distT="0" distB="0" distL="0" distR="0" wp14:anchorId="7BFF9C4C" wp14:editId="181BFC8F">
                            <wp:extent cx="1133475" cy="1133475"/>
                            <wp:effectExtent l="0" t="0" r="9525" b="9525"/>
                            <wp:docPr id="388" name="Picture 388" descr="C:\Users\Todd Cianfrocca\Desktop\jointCOMMISSION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C:\Users\Todd Cianfrocca\Desktop\jointCOMMISSION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33475" cy="1133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2B5987">
        <w:rPr>
          <w:rFonts w:ascii="MyriadPro-SemiboldIt" w:hAnsi="MyriadPro-SemiboldIt" w:cs="MyriadPro-SemiboldIt"/>
          <w:i/>
          <w:iCs/>
          <w:noProof/>
          <w:color w:val="00FFFF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477574F3" wp14:editId="00147C47">
                <wp:simplePos x="0" y="0"/>
                <wp:positionH relativeFrom="column">
                  <wp:posOffset>1466215</wp:posOffset>
                </wp:positionH>
                <wp:positionV relativeFrom="paragraph">
                  <wp:posOffset>1355725</wp:posOffset>
                </wp:positionV>
                <wp:extent cx="1086485" cy="929005"/>
                <wp:effectExtent l="57150" t="171450" r="37465" b="175895"/>
                <wp:wrapNone/>
                <wp:docPr id="37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907225">
                          <a:off x="0" y="0"/>
                          <a:ext cx="1086485" cy="9290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6E08" w:rsidRDefault="007D6E08" w:rsidP="007D6E0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2" type="#_x0000_t202" style="position:absolute;left:0;text-align:left;margin-left:115.45pt;margin-top:106.75pt;width:85.55pt;height:73.15pt;rotation:2083198fd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" filled="f" stroked="f">
                <v:textbox>
                  <w:txbxContent>
                    <w:p w:rsidR="007D6E08" w:rsidRDefault="007D6E08" w:rsidP="007D6E08"/>
                  </w:txbxContent>
                </v:textbox>
              </v:shape>
            </w:pict>
          </mc:Fallback>
        </mc:AlternateContent>
      </w:r>
    </w:p>
    <w:p w:rsidR="007D6E08" w:rsidRPr="00F72F62" w:rsidRDefault="007D6E08" w:rsidP="007D6E08"/>
    <w:p w:rsidR="007D6E08" w:rsidRPr="00F72F62" w:rsidRDefault="0046390E" w:rsidP="007D6E08">
      <w:r w:rsidRPr="009B12D2">
        <w:rPr>
          <w:rFonts w:ascii="MyriadPro-SemiboldIt" w:hAnsi="MyriadPro-SemiboldIt" w:cs="MyriadPro-SemiboldIt"/>
          <w:i/>
          <w:iCs/>
          <w:noProof/>
          <w:color w:val="00FFFF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14B5768B" wp14:editId="10917616">
                <wp:simplePos x="0" y="0"/>
                <wp:positionH relativeFrom="column">
                  <wp:posOffset>-942975</wp:posOffset>
                </wp:positionH>
                <wp:positionV relativeFrom="paragraph">
                  <wp:posOffset>47625</wp:posOffset>
                </wp:positionV>
                <wp:extent cx="7808595" cy="2600325"/>
                <wp:effectExtent l="0" t="0" r="20955" b="28575"/>
                <wp:wrapNone/>
                <wp:docPr id="37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08595" cy="2600325"/>
                        </a:xfrm>
                        <a:prstGeom prst="rect">
                          <a:avLst/>
                        </a:prstGeom>
                        <a:solidFill>
                          <a:srgbClr val="1F497D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6E08" w:rsidRPr="00FC6BCA" w:rsidRDefault="007D6E08" w:rsidP="007D6E08">
                            <w:pPr>
                              <w:jc w:val="center"/>
                              <w:rPr>
                                <w:rFonts w:ascii="Arial Black" w:hAnsi="Arial Black" w:cs="Aharoni"/>
                                <w:color w:val="FFFFFF" w:themeColor="background1"/>
                                <w:sz w:val="6"/>
                                <w:szCs w:val="6"/>
                              </w:rPr>
                            </w:pPr>
                            <w:r>
                              <w:rPr>
                                <w:rFonts w:ascii="Arial Black" w:hAnsi="Arial Black" w:cs="Aharoni"/>
                                <w:noProof/>
                                <w:color w:val="FFFFFF" w:themeColor="background1"/>
                                <w:sz w:val="6"/>
                                <w:szCs w:val="6"/>
                              </w:rPr>
                              <w:drawing>
                                <wp:inline distT="0" distB="0" distL="0" distR="0" wp14:anchorId="5504B697" wp14:editId="30DD9E3E">
                                  <wp:extent cx="2326323" cy="1550882"/>
                                  <wp:effectExtent l="0" t="0" r="0" b="0"/>
                                  <wp:docPr id="391" name="Picture 39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ally.png"/>
                                          <pic:cNvPicPr/>
                                        </pic:nvPicPr>
                                        <pic:blipFill>
                                          <a:blip r:embed="rId2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330389" cy="155359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7D6E08" w:rsidRPr="00FC4FF3" w:rsidRDefault="007D6E08" w:rsidP="007D6E08">
                            <w:pPr>
                              <w:pStyle w:val="NoSpacing"/>
                              <w:jc w:val="center"/>
                              <w:rPr>
                                <w:rFonts w:ascii="MyriadPro-Semibold" w:hAnsi="MyriadPro-Semibold" w:cs="Aharoni"/>
                                <w:b/>
                                <w:i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FC4FF3">
                              <w:rPr>
                                <w:rFonts w:ascii="MyriadPro-Semibold" w:hAnsi="MyriadPro-Semibold" w:cs="Aharoni"/>
                                <w:b/>
                                <w:i/>
                                <w:color w:val="FFFFFF" w:themeColor="background1"/>
                                <w:sz w:val="24"/>
                                <w:szCs w:val="24"/>
                              </w:rPr>
                              <w:t>You have a lot going on. We’ll take it from here.</w:t>
                            </w:r>
                          </w:p>
                          <w:p w:rsidR="007D6E08" w:rsidRPr="00105332" w:rsidRDefault="007D6E08" w:rsidP="007D6E08">
                            <w:pPr>
                              <w:pStyle w:val="NoSpacing"/>
                              <w:jc w:val="center"/>
                              <w:rPr>
                                <w:rFonts w:ascii="MyriadPro-Semibold" w:hAnsi="MyriadPro-Semibold" w:cs="MyriadPro-Semibold"/>
                                <w:color w:val="FFFFFF" w:themeColor="background1"/>
                                <w:sz w:val="12"/>
                                <w:szCs w:val="12"/>
                              </w:rPr>
                            </w:pPr>
                          </w:p>
                          <w:p w:rsidR="007D6E08" w:rsidRPr="00187CD0" w:rsidRDefault="007D6E08" w:rsidP="007D6E08">
                            <w:pPr>
                              <w:pStyle w:val="NoSpacing"/>
                              <w:jc w:val="center"/>
                              <w:rPr>
                                <w:b/>
                                <w:i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187CD0">
                              <w:rPr>
                                <w:rFonts w:ascii="MyriadPro-Semibold" w:hAnsi="MyriadPro-Semibold" w:cs="MyriadPro-Semibold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RAPID REFERRAL LINE (866) 684-2507 • FAX (866) 695-2183 • Support@Ally247.com</w:t>
                            </w:r>
                          </w:p>
                          <w:p w:rsidR="007D6E08" w:rsidRPr="00826EE0" w:rsidRDefault="007D6E08" w:rsidP="007D6E08">
                            <w:pPr>
                              <w:ind w:left="720"/>
                              <w:jc w:val="center"/>
                              <w:rPr>
                                <w:rFonts w:ascii="Tahoma" w:hAnsi="Tahoma" w:cs="Tahoma"/>
                                <w:color w:val="FFFFFF" w:themeColor="background1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MyriadPro-Semibold" w:hAnsi="MyriadPro-Semibold" w:cs="MyriadPro-Semibold"/>
                                <w:b/>
                                <w:color w:val="FFFFFF" w:themeColor="background1"/>
                                <w:sz w:val="30"/>
                                <w:szCs w:val="30"/>
                              </w:rPr>
                              <w:t xml:space="preserve">                  </w:t>
                            </w:r>
                          </w:p>
                          <w:p w:rsidR="007D6E08" w:rsidRPr="009B12D2" w:rsidRDefault="007D6E08" w:rsidP="007D6E08">
                            <w:pPr>
                              <w:ind w:left="720"/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3" type="#_x0000_t202" style="position:absolute;margin-left:-74.25pt;margin-top:3.75pt;width:614.85pt;height:204.7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" fillcolor="#1f497d">
                <v:textbox>
                  <w:txbxContent>
                    <w:p w:rsidR="007D6E08" w:rsidRPr="00FC6BCA" w:rsidRDefault="007D6E08" w:rsidP="007D6E08">
                      <w:pPr>
                        <w:jc w:val="center"/>
                        <w:rPr>
                          <w:rFonts w:ascii="Arial Black" w:hAnsi="Arial Black" w:cs="Aharoni"/>
                          <w:color w:val="FFFFFF" w:themeColor="background1"/>
                          <w:sz w:val="6"/>
                          <w:szCs w:val="6"/>
                        </w:rPr>
                      </w:pPr>
                      <w:r>
                        <w:rPr>
                          <w:rFonts w:ascii="Arial Black" w:hAnsi="Arial Black" w:cs="Aharoni"/>
                          <w:noProof/>
                          <w:color w:val="FFFFFF" w:themeColor="background1"/>
                          <w:sz w:val="6"/>
                          <w:szCs w:val="6"/>
                        </w:rPr>
                        <w:drawing>
                          <wp:inline distT="0" distB="0" distL="0" distR="0" wp14:anchorId="5504B697" wp14:editId="30DD9E3E">
                            <wp:extent cx="2326323" cy="1550882"/>
                            <wp:effectExtent l="0" t="0" r="0" b="0"/>
                            <wp:docPr id="391" name="Picture 39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ally.png"/>
                                    <pic:cNvPicPr/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330389" cy="155359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7D6E08" w:rsidRPr="00FC4FF3" w:rsidRDefault="007D6E08" w:rsidP="007D6E08">
                      <w:pPr>
                        <w:pStyle w:val="NoSpacing"/>
                        <w:jc w:val="center"/>
                        <w:rPr>
                          <w:rFonts w:ascii="MyriadPro-Semibold" w:hAnsi="MyriadPro-Semibold" w:cs="Aharoni"/>
                          <w:b/>
                          <w:i/>
                          <w:color w:val="FFFFFF" w:themeColor="background1"/>
                          <w:sz w:val="24"/>
                          <w:szCs w:val="24"/>
                        </w:rPr>
                      </w:pPr>
                      <w:r w:rsidRPr="00FC4FF3">
                        <w:rPr>
                          <w:rFonts w:ascii="MyriadPro-Semibold" w:hAnsi="MyriadPro-Semibold" w:cs="Aharoni"/>
                          <w:b/>
                          <w:i/>
                          <w:color w:val="FFFFFF" w:themeColor="background1"/>
                          <w:sz w:val="24"/>
                          <w:szCs w:val="24"/>
                        </w:rPr>
                        <w:t>You have a lot going on. We’ll take it from here.</w:t>
                      </w:r>
                    </w:p>
                    <w:p w:rsidR="007D6E08" w:rsidRPr="00105332" w:rsidRDefault="007D6E08" w:rsidP="007D6E08">
                      <w:pPr>
                        <w:pStyle w:val="NoSpacing"/>
                        <w:jc w:val="center"/>
                        <w:rPr>
                          <w:rFonts w:ascii="MyriadPro-Semibold" w:hAnsi="MyriadPro-Semibold" w:cs="MyriadPro-Semibold"/>
                          <w:color w:val="FFFFFF" w:themeColor="background1"/>
                          <w:sz w:val="12"/>
                          <w:szCs w:val="12"/>
                        </w:rPr>
                      </w:pPr>
                    </w:p>
                    <w:p w:rsidR="007D6E08" w:rsidRPr="00187CD0" w:rsidRDefault="007D6E08" w:rsidP="007D6E08">
                      <w:pPr>
                        <w:pStyle w:val="NoSpacing"/>
                        <w:jc w:val="center"/>
                        <w:rPr>
                          <w:b/>
                          <w:i/>
                          <w:color w:val="FFFFFF" w:themeColor="background1"/>
                          <w:sz w:val="28"/>
                          <w:szCs w:val="28"/>
                        </w:rPr>
                      </w:pPr>
                      <w:r w:rsidRPr="00187CD0">
                        <w:rPr>
                          <w:rFonts w:ascii="MyriadPro-Semibold" w:hAnsi="MyriadPro-Semibold" w:cs="MyriadPro-Semibold"/>
                          <w:b/>
                          <w:color w:val="FFFFFF" w:themeColor="background1"/>
                          <w:sz w:val="28"/>
                          <w:szCs w:val="28"/>
                        </w:rPr>
                        <w:t>RAPID REFERRAL LINE (866) 684-2507 • FAX (866) 695-2183 • Support@Ally247.com</w:t>
                      </w:r>
                    </w:p>
                    <w:p w:rsidR="007D6E08" w:rsidRPr="00826EE0" w:rsidRDefault="007D6E08" w:rsidP="007D6E08">
                      <w:pPr>
                        <w:ind w:left="720"/>
                        <w:jc w:val="center"/>
                        <w:rPr>
                          <w:rFonts w:ascii="Tahoma" w:hAnsi="Tahoma" w:cs="Tahoma"/>
                          <w:color w:val="FFFFFF" w:themeColor="background1"/>
                          <w:sz w:val="30"/>
                          <w:szCs w:val="30"/>
                        </w:rPr>
                      </w:pPr>
                      <w:r>
                        <w:rPr>
                          <w:rFonts w:ascii="MyriadPro-Semibold" w:hAnsi="MyriadPro-Semibold" w:cs="MyriadPro-Semibold"/>
                          <w:b/>
                          <w:color w:val="FFFFFF" w:themeColor="background1"/>
                          <w:sz w:val="30"/>
                          <w:szCs w:val="30"/>
                        </w:rPr>
                        <w:t xml:space="preserve">                  </w:t>
                      </w:r>
                    </w:p>
                    <w:p w:rsidR="007D6E08" w:rsidRPr="009B12D2" w:rsidRDefault="007D6E08" w:rsidP="007D6E08">
                      <w:pPr>
                        <w:ind w:left="720"/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D6E08" w:rsidRDefault="00C57231" w:rsidP="00256404">
      <w:r w:rsidRPr="00CB5E27">
        <w:rPr>
          <w:rFonts w:ascii="MinionPro-Semibold" w:hAnsi="MinionPro-Semibold" w:cs="MinionPro-Semibold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3B6012C8" wp14:editId="6FBD5380">
                <wp:simplePos x="0" y="0"/>
                <wp:positionH relativeFrom="column">
                  <wp:posOffset>5111115</wp:posOffset>
                </wp:positionH>
                <wp:positionV relativeFrom="paragraph">
                  <wp:posOffset>440690</wp:posOffset>
                </wp:positionV>
                <wp:extent cx="1312545" cy="1228725"/>
                <wp:effectExtent l="0" t="0" r="0" b="0"/>
                <wp:wrapNone/>
                <wp:docPr id="37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2545" cy="1228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6E08" w:rsidRDefault="007D6E08" w:rsidP="007D6E08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0E4B850" wp14:editId="617F82FE">
                                  <wp:extent cx="1120775" cy="1120775"/>
                                  <wp:effectExtent l="0" t="0" r="3175" b="3175"/>
                                  <wp:docPr id="389" name="Picture 38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jointCOMMISSIONlogo.jpg"/>
                                          <pic:cNvPicPr/>
                                        </pic:nvPicPr>
                                        <pic:blipFill>
                                          <a:blip r:embed="rId2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20775" cy="11207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4" type="#_x0000_t202" style="position:absolute;margin-left:402.45pt;margin-top:34.7pt;width:103.35pt;height:96.7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" filled="f" stroked="f">
                <v:textbox>
                  <w:txbxContent>
                    <w:p w:rsidR="007D6E08" w:rsidRDefault="007D6E08" w:rsidP="007D6E08">
                      <w:r>
                        <w:rPr>
                          <w:noProof/>
                        </w:rPr>
                        <w:drawing>
                          <wp:inline distT="0" distB="0" distL="0" distR="0" wp14:anchorId="00E4B850" wp14:editId="617F82FE">
                            <wp:extent cx="1120775" cy="1120775"/>
                            <wp:effectExtent l="0" t="0" r="3175" b="3175"/>
                            <wp:docPr id="389" name="Picture 38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jointCOMMISSIONlogo.jpg"/>
                                    <pic:cNvPicPr/>
                                  </pic:nvPicPr>
                                  <pic:blipFill>
                                    <a:blip r:embed="rId2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20775" cy="112077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B5E27">
        <w:rPr>
          <w:rFonts w:ascii="MinionPro-Semibold" w:hAnsi="MinionPro-Semibold" w:cs="MinionPro-Semibold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09B54346" wp14:editId="09E27999">
                <wp:simplePos x="0" y="0"/>
                <wp:positionH relativeFrom="column">
                  <wp:posOffset>-405765</wp:posOffset>
                </wp:positionH>
                <wp:positionV relativeFrom="paragraph">
                  <wp:posOffset>450215</wp:posOffset>
                </wp:positionV>
                <wp:extent cx="1312545" cy="1228725"/>
                <wp:effectExtent l="0" t="0" r="1905" b="9525"/>
                <wp:wrapNone/>
                <wp:docPr id="37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2545" cy="12287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6E08" w:rsidRDefault="007D6E08" w:rsidP="007D6E08">
                            <w:r>
                              <w:rPr>
                                <w:rFonts w:ascii="MinionPro-Semibold" w:hAnsi="MinionPro-Semibold" w:cs="MinionPro-Semibold"/>
                                <w:noProof/>
                                <w:sz w:val="48"/>
                                <w:szCs w:val="48"/>
                              </w:rPr>
                              <w:drawing>
                                <wp:inline distT="0" distB="0" distL="0" distR="0" wp14:anchorId="566DAD47" wp14:editId="489D6D1C">
                                  <wp:extent cx="1143073" cy="1085850"/>
                                  <wp:effectExtent l="0" t="0" r="0" b="0"/>
                                  <wp:docPr id="390" name="Picture 39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45870" cy="108850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chemeClr val="bg1"/>
                                          </a:solidFill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5" type="#_x0000_t202" style="position:absolute;margin-left:-31.95pt;margin-top:35.45pt;width:103.35pt;height:96.7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" fillcolor="white [3212]" stroked="f">
                <v:textbox>
                  <w:txbxContent>
                    <w:p w:rsidR="007D6E08" w:rsidRDefault="007D6E08" w:rsidP="007D6E08">
                      <w:r>
                        <w:rPr>
                          <w:rFonts w:ascii="MinionPro-Semibold" w:hAnsi="MinionPro-Semibold" w:cs="MinionPro-Semibold"/>
                          <w:noProof/>
                          <w:sz w:val="48"/>
                          <w:szCs w:val="48"/>
                        </w:rPr>
                        <w:drawing>
                          <wp:inline distT="0" distB="0" distL="0" distR="0" wp14:anchorId="566DAD47" wp14:editId="489D6D1C">
                            <wp:extent cx="1143073" cy="1085850"/>
                            <wp:effectExtent l="0" t="0" r="0" b="0"/>
                            <wp:docPr id="390" name="Picture 39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45870" cy="1088507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46390E" w:rsidRDefault="0046390E" w:rsidP="00256404"/>
    <w:p w:rsidR="0046390E" w:rsidRDefault="0046390E" w:rsidP="00256404"/>
    <w:p w:rsidR="003E08C3" w:rsidRPr="004A1045" w:rsidRDefault="00FC6057" w:rsidP="00FC6057">
      <w:pPr>
        <w:pStyle w:val="NormalWeb"/>
        <w:jc w:val="center"/>
        <w:rPr>
          <w:rFonts w:ascii="Garamond" w:hAnsi="Garamond" w:cs="Arial"/>
          <w:sz w:val="28"/>
          <w:szCs w:val="28"/>
        </w:rPr>
      </w:pPr>
      <w:r>
        <w:rPr>
          <w:rFonts w:ascii="Garamond" w:hAnsi="Garamond" w:cs="Arial"/>
          <w:noProof/>
          <w:sz w:val="28"/>
          <w:szCs w:val="28"/>
        </w:rPr>
        <w:lastRenderedPageBreak/>
        <w:drawing>
          <wp:inline distT="0" distB="0" distL="0" distR="0">
            <wp:extent cx="5943600" cy="3962400"/>
            <wp:effectExtent l="0" t="0" r="0" b="0"/>
            <wp:docPr id="303" name="Picture 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llarphotoclub_55720641.jpg"/>
                    <pic:cNvPicPr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96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6057" w:rsidRDefault="00FC6057" w:rsidP="003E08C3">
      <w:pPr>
        <w:pStyle w:val="NoSpacing"/>
        <w:jc w:val="center"/>
        <w:rPr>
          <w:rFonts w:ascii="MyriadPro-Semibold" w:hAnsi="MyriadPro-Semibold" w:cs="Aharoni"/>
          <w:b/>
          <w:i/>
          <w:sz w:val="24"/>
          <w:szCs w:val="24"/>
        </w:rPr>
      </w:pPr>
    </w:p>
    <w:p w:rsidR="00FC6057" w:rsidRPr="008512E4" w:rsidRDefault="008512E4" w:rsidP="003E08C3">
      <w:pPr>
        <w:pStyle w:val="NoSpacing"/>
        <w:jc w:val="center"/>
        <w:rPr>
          <w:rFonts w:ascii="MyriadPro-Semibold" w:hAnsi="MyriadPro-Semibold" w:cs="Aharoni"/>
          <w:b/>
          <w:i/>
          <w:color w:val="F79646" w:themeColor="accent6"/>
        </w:rPr>
      </w:pPr>
      <w:r w:rsidRPr="008512E4">
        <w:rPr>
          <w:rFonts w:ascii="MyriadPro-Semibold" w:hAnsi="MyriadPro-Semibold" w:cs="Aharoni"/>
          <w:b/>
          <w:i/>
          <w:color w:val="F79646" w:themeColor="accent6"/>
        </w:rPr>
        <w:t>When my father developed a foot ulcer</w:t>
      </w:r>
      <w:r w:rsidR="0010175A">
        <w:rPr>
          <w:rFonts w:ascii="MyriadPro-Semibold" w:hAnsi="MyriadPro-Semibold" w:cs="Aharoni"/>
          <w:b/>
          <w:i/>
          <w:color w:val="F79646" w:themeColor="accent6"/>
        </w:rPr>
        <w:t xml:space="preserve"> due to his diabetes</w:t>
      </w:r>
      <w:r w:rsidRPr="008512E4">
        <w:rPr>
          <w:rFonts w:ascii="MyriadPro-Semibold" w:hAnsi="MyriadPro-Semibold" w:cs="Aharoni"/>
          <w:b/>
          <w:i/>
          <w:color w:val="F79646" w:themeColor="accent6"/>
        </w:rPr>
        <w:t xml:space="preserve">, Ally Medical worked with the wound care center </w:t>
      </w:r>
      <w:r>
        <w:rPr>
          <w:rFonts w:ascii="MyriadPro-Semibold" w:hAnsi="MyriadPro-Semibold" w:cs="Aharoni"/>
          <w:b/>
          <w:i/>
          <w:color w:val="F79646" w:themeColor="accent6"/>
        </w:rPr>
        <w:t xml:space="preserve">that was treating him </w:t>
      </w:r>
      <w:r w:rsidRPr="008512E4">
        <w:rPr>
          <w:rFonts w:ascii="MyriadPro-Semibold" w:hAnsi="MyriadPro-Semibold" w:cs="Aharoni"/>
          <w:b/>
          <w:i/>
          <w:color w:val="F79646" w:themeColor="accent6"/>
        </w:rPr>
        <w:t xml:space="preserve">to </w:t>
      </w:r>
      <w:r w:rsidR="0010175A">
        <w:rPr>
          <w:rFonts w:ascii="MyriadPro-Semibold" w:hAnsi="MyriadPro-Semibold" w:cs="Aharoni"/>
          <w:b/>
          <w:i/>
          <w:color w:val="F79646" w:themeColor="accent6"/>
        </w:rPr>
        <w:t>get his supplies covered by his insurance</w:t>
      </w:r>
      <w:r w:rsidRPr="008512E4">
        <w:rPr>
          <w:rFonts w:ascii="MyriadPro-Semibold" w:hAnsi="MyriadPro-Semibold" w:cs="Aharoni"/>
          <w:b/>
          <w:i/>
          <w:color w:val="F79646" w:themeColor="accent6"/>
        </w:rPr>
        <w:t>. They shipped his dressings directly to the house and took care of all the paperwork too.</w:t>
      </w:r>
      <w:bookmarkStart w:id="0" w:name="_GoBack"/>
      <w:bookmarkEnd w:id="0"/>
    </w:p>
    <w:p w:rsidR="008512E4" w:rsidRPr="008512E4" w:rsidRDefault="008512E4" w:rsidP="003E08C3">
      <w:pPr>
        <w:pStyle w:val="NoSpacing"/>
        <w:jc w:val="center"/>
        <w:rPr>
          <w:rFonts w:ascii="MyriadPro-Semibold" w:hAnsi="MyriadPro-Semibold" w:cs="Aharoni"/>
          <w:b/>
          <w:i/>
          <w:color w:val="F79646" w:themeColor="accent6"/>
        </w:rPr>
      </w:pPr>
    </w:p>
    <w:p w:rsidR="008512E4" w:rsidRDefault="008512E4" w:rsidP="003E08C3">
      <w:pPr>
        <w:pStyle w:val="NoSpacing"/>
        <w:jc w:val="center"/>
        <w:rPr>
          <w:rFonts w:ascii="MyriadPro-Semibold" w:hAnsi="MyriadPro-Semibold" w:cs="Aharoni"/>
          <w:b/>
          <w:i/>
          <w:sz w:val="24"/>
          <w:szCs w:val="24"/>
        </w:rPr>
      </w:pPr>
    </w:p>
    <w:p w:rsidR="0010175A" w:rsidRDefault="0010175A" w:rsidP="003E08C3">
      <w:pPr>
        <w:pStyle w:val="NoSpacing"/>
        <w:jc w:val="center"/>
        <w:rPr>
          <w:rFonts w:ascii="MyriadPro-Semibold" w:hAnsi="MyriadPro-Semibold" w:cs="Aharoni"/>
          <w:b/>
          <w:i/>
          <w:sz w:val="24"/>
          <w:szCs w:val="24"/>
        </w:rPr>
      </w:pPr>
    </w:p>
    <w:p w:rsidR="0010175A" w:rsidRDefault="0010175A" w:rsidP="003E08C3">
      <w:pPr>
        <w:pStyle w:val="NoSpacing"/>
        <w:jc w:val="center"/>
        <w:rPr>
          <w:rFonts w:ascii="MyriadPro-Semibold" w:hAnsi="MyriadPro-Semibold" w:cs="Aharoni"/>
          <w:b/>
          <w:i/>
          <w:sz w:val="24"/>
          <w:szCs w:val="24"/>
        </w:rPr>
      </w:pPr>
    </w:p>
    <w:p w:rsidR="003E08C3" w:rsidRPr="003E08C3" w:rsidRDefault="003E08C3" w:rsidP="003E08C3">
      <w:pPr>
        <w:pStyle w:val="NoSpacing"/>
        <w:jc w:val="center"/>
        <w:rPr>
          <w:rFonts w:ascii="MyriadPro-Semibold" w:hAnsi="MyriadPro-Semibold" w:cs="Aharoni"/>
          <w:b/>
          <w:i/>
          <w:sz w:val="24"/>
          <w:szCs w:val="24"/>
        </w:rPr>
      </w:pPr>
      <w:r w:rsidRPr="003E08C3">
        <w:rPr>
          <w:rFonts w:ascii="MyriadPro-Semibold" w:hAnsi="MyriadPro-Semibold" w:cs="Aharoni"/>
          <w:b/>
          <w:i/>
          <w:sz w:val="24"/>
          <w:szCs w:val="24"/>
        </w:rPr>
        <w:t>You have a lot going on. We’ll take it from here.</w:t>
      </w:r>
    </w:p>
    <w:p w:rsidR="00D47816" w:rsidRPr="00696920" w:rsidRDefault="00D47816" w:rsidP="00D47816">
      <w:pPr>
        <w:rPr>
          <w:rFonts w:ascii="Garamond" w:hAnsi="Garamond"/>
          <w:sz w:val="28"/>
          <w:szCs w:val="28"/>
        </w:rPr>
      </w:pPr>
    </w:p>
    <w:p w:rsidR="0046390E" w:rsidRPr="00696920" w:rsidRDefault="0046390E" w:rsidP="00256404">
      <w:pPr>
        <w:rPr>
          <w:rFonts w:ascii="Garamond" w:hAnsi="Garamond"/>
          <w:sz w:val="28"/>
          <w:szCs w:val="28"/>
        </w:rPr>
      </w:pPr>
    </w:p>
    <w:p w:rsidR="0046390E" w:rsidRDefault="0046390E" w:rsidP="00256404"/>
    <w:p w:rsidR="0046390E" w:rsidRPr="007D6E08" w:rsidRDefault="0046390E" w:rsidP="00256404"/>
    <w:sectPr w:rsidR="0046390E" w:rsidRPr="007D6E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47C7" w:rsidRDefault="009447C7" w:rsidP="00F72F62">
      <w:pPr>
        <w:spacing w:after="0" w:line="240" w:lineRule="auto"/>
      </w:pPr>
      <w:r>
        <w:separator/>
      </w:r>
    </w:p>
  </w:endnote>
  <w:endnote w:type="continuationSeparator" w:id="0">
    <w:p w:rsidR="009447C7" w:rsidRDefault="009447C7" w:rsidP="00F72F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Semi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yriadPro-SemiboldI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inionPro-Regular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yriadPro-Semi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othamRounded-Book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47C7" w:rsidRDefault="009447C7" w:rsidP="00F72F62">
      <w:pPr>
        <w:spacing w:after="0" w:line="240" w:lineRule="auto"/>
      </w:pPr>
      <w:r>
        <w:separator/>
      </w:r>
    </w:p>
  </w:footnote>
  <w:footnote w:type="continuationSeparator" w:id="0">
    <w:p w:rsidR="009447C7" w:rsidRDefault="009447C7" w:rsidP="00F72F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2188A"/>
    <w:multiLevelType w:val="hybridMultilevel"/>
    <w:tmpl w:val="20B041B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98A241E"/>
    <w:multiLevelType w:val="hybridMultilevel"/>
    <w:tmpl w:val="B9B6EDB8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1171588A"/>
    <w:multiLevelType w:val="hybridMultilevel"/>
    <w:tmpl w:val="54A8261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410690A"/>
    <w:multiLevelType w:val="multilevel"/>
    <w:tmpl w:val="07B29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9336921"/>
    <w:multiLevelType w:val="hybridMultilevel"/>
    <w:tmpl w:val="E408B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707DAA"/>
    <w:multiLevelType w:val="hybridMultilevel"/>
    <w:tmpl w:val="9348A66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4E50F9"/>
    <w:multiLevelType w:val="hybridMultilevel"/>
    <w:tmpl w:val="521C5D4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E46B12"/>
    <w:multiLevelType w:val="hybridMultilevel"/>
    <w:tmpl w:val="D0980B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8C3319"/>
    <w:multiLevelType w:val="hybridMultilevel"/>
    <w:tmpl w:val="2BA4BC3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>
    <w:nsid w:val="378F16F7"/>
    <w:multiLevelType w:val="hybridMultilevel"/>
    <w:tmpl w:val="88BC33D8"/>
    <w:lvl w:ilvl="0" w:tplc="0409000D">
      <w:start w:val="1"/>
      <w:numFmt w:val="bullet"/>
      <w:lvlText w:val=""/>
      <w:lvlJc w:val="left"/>
      <w:pPr>
        <w:ind w:left="441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1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8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5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0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7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4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171" w:hanging="360"/>
      </w:pPr>
      <w:rPr>
        <w:rFonts w:ascii="Wingdings" w:hAnsi="Wingdings" w:hint="default"/>
      </w:rPr>
    </w:lvl>
  </w:abstractNum>
  <w:abstractNum w:abstractNumId="10">
    <w:nsid w:val="58FE4BE8"/>
    <w:multiLevelType w:val="hybridMultilevel"/>
    <w:tmpl w:val="711CB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0BD792C"/>
    <w:multiLevelType w:val="hybridMultilevel"/>
    <w:tmpl w:val="A55658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4B4DE5"/>
    <w:multiLevelType w:val="hybridMultilevel"/>
    <w:tmpl w:val="12FC8BBE"/>
    <w:lvl w:ilvl="0" w:tplc="D33C280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C20AEE"/>
    <w:multiLevelType w:val="hybridMultilevel"/>
    <w:tmpl w:val="C450DB6C"/>
    <w:lvl w:ilvl="0" w:tplc="0FE4FA4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46C1C97"/>
    <w:multiLevelType w:val="hybridMultilevel"/>
    <w:tmpl w:val="030EB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A683BE2"/>
    <w:multiLevelType w:val="hybridMultilevel"/>
    <w:tmpl w:val="D450BD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8E63F2"/>
    <w:multiLevelType w:val="hybridMultilevel"/>
    <w:tmpl w:val="F61C1F1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10"/>
  </w:num>
  <w:num w:numId="5">
    <w:abstractNumId w:val="0"/>
  </w:num>
  <w:num w:numId="6">
    <w:abstractNumId w:val="2"/>
  </w:num>
  <w:num w:numId="7">
    <w:abstractNumId w:val="9"/>
  </w:num>
  <w:num w:numId="8">
    <w:abstractNumId w:val="14"/>
  </w:num>
  <w:num w:numId="9">
    <w:abstractNumId w:val="11"/>
  </w:num>
  <w:num w:numId="10">
    <w:abstractNumId w:val="8"/>
  </w:num>
  <w:num w:numId="11">
    <w:abstractNumId w:val="12"/>
  </w:num>
  <w:num w:numId="12">
    <w:abstractNumId w:val="5"/>
  </w:num>
  <w:num w:numId="13">
    <w:abstractNumId w:val="15"/>
  </w:num>
  <w:num w:numId="14">
    <w:abstractNumId w:val="16"/>
  </w:num>
  <w:num w:numId="15">
    <w:abstractNumId w:val="6"/>
  </w:num>
  <w:num w:numId="16">
    <w:abstractNumId w:val="7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0E5"/>
    <w:rsid w:val="0004642E"/>
    <w:rsid w:val="00067BE4"/>
    <w:rsid w:val="000C5082"/>
    <w:rsid w:val="000C5C44"/>
    <w:rsid w:val="000D67C1"/>
    <w:rsid w:val="000E15D0"/>
    <w:rsid w:val="0010175A"/>
    <w:rsid w:val="00105332"/>
    <w:rsid w:val="001226F4"/>
    <w:rsid w:val="00122D61"/>
    <w:rsid w:val="00135869"/>
    <w:rsid w:val="0015298C"/>
    <w:rsid w:val="00154851"/>
    <w:rsid w:val="001631F2"/>
    <w:rsid w:val="0017159E"/>
    <w:rsid w:val="0017477D"/>
    <w:rsid w:val="001775A0"/>
    <w:rsid w:val="001777D4"/>
    <w:rsid w:val="00187CD0"/>
    <w:rsid w:val="001A07B0"/>
    <w:rsid w:val="001A28B5"/>
    <w:rsid w:val="001B2509"/>
    <w:rsid w:val="001B6551"/>
    <w:rsid w:val="001C6C5A"/>
    <w:rsid w:val="001D42F8"/>
    <w:rsid w:val="001D796C"/>
    <w:rsid w:val="001F751F"/>
    <w:rsid w:val="0023225A"/>
    <w:rsid w:val="00232EAA"/>
    <w:rsid w:val="00234384"/>
    <w:rsid w:val="00243AA2"/>
    <w:rsid w:val="00244AC7"/>
    <w:rsid w:val="00254C4A"/>
    <w:rsid w:val="00256404"/>
    <w:rsid w:val="00260808"/>
    <w:rsid w:val="00266279"/>
    <w:rsid w:val="00266303"/>
    <w:rsid w:val="00280FF8"/>
    <w:rsid w:val="00292339"/>
    <w:rsid w:val="00292C6F"/>
    <w:rsid w:val="002B4BBD"/>
    <w:rsid w:val="002B5987"/>
    <w:rsid w:val="002E0273"/>
    <w:rsid w:val="00307D34"/>
    <w:rsid w:val="00313CE9"/>
    <w:rsid w:val="00321A2A"/>
    <w:rsid w:val="0033193A"/>
    <w:rsid w:val="00350113"/>
    <w:rsid w:val="00357EBC"/>
    <w:rsid w:val="00377EFD"/>
    <w:rsid w:val="00386460"/>
    <w:rsid w:val="003865AA"/>
    <w:rsid w:val="003A02E3"/>
    <w:rsid w:val="003A29B4"/>
    <w:rsid w:val="003E08C3"/>
    <w:rsid w:val="003E52EA"/>
    <w:rsid w:val="003E6E1C"/>
    <w:rsid w:val="003F614D"/>
    <w:rsid w:val="004034EF"/>
    <w:rsid w:val="0041237E"/>
    <w:rsid w:val="00422041"/>
    <w:rsid w:val="00427B22"/>
    <w:rsid w:val="00427B9A"/>
    <w:rsid w:val="00441105"/>
    <w:rsid w:val="004442B3"/>
    <w:rsid w:val="004637BD"/>
    <w:rsid w:val="0046390E"/>
    <w:rsid w:val="00470F39"/>
    <w:rsid w:val="00484D7B"/>
    <w:rsid w:val="004946CE"/>
    <w:rsid w:val="0049531D"/>
    <w:rsid w:val="004A1045"/>
    <w:rsid w:val="004A324E"/>
    <w:rsid w:val="004C094F"/>
    <w:rsid w:val="004E3159"/>
    <w:rsid w:val="004F1D3E"/>
    <w:rsid w:val="00517A40"/>
    <w:rsid w:val="00521D4C"/>
    <w:rsid w:val="005317E9"/>
    <w:rsid w:val="00540FE8"/>
    <w:rsid w:val="00545534"/>
    <w:rsid w:val="00554AB1"/>
    <w:rsid w:val="00557E37"/>
    <w:rsid w:val="00563EEA"/>
    <w:rsid w:val="005640C1"/>
    <w:rsid w:val="00571CB9"/>
    <w:rsid w:val="00573EED"/>
    <w:rsid w:val="00576A0A"/>
    <w:rsid w:val="00576ED6"/>
    <w:rsid w:val="00596098"/>
    <w:rsid w:val="005A2471"/>
    <w:rsid w:val="0061152B"/>
    <w:rsid w:val="00614A54"/>
    <w:rsid w:val="00656BB5"/>
    <w:rsid w:val="00660BCE"/>
    <w:rsid w:val="00696920"/>
    <w:rsid w:val="00697D3F"/>
    <w:rsid w:val="006A03C9"/>
    <w:rsid w:val="006A2888"/>
    <w:rsid w:val="006B1B9C"/>
    <w:rsid w:val="006C5290"/>
    <w:rsid w:val="006C638B"/>
    <w:rsid w:val="00701197"/>
    <w:rsid w:val="00720003"/>
    <w:rsid w:val="00726517"/>
    <w:rsid w:val="007501D9"/>
    <w:rsid w:val="0075029D"/>
    <w:rsid w:val="00766720"/>
    <w:rsid w:val="00781A3B"/>
    <w:rsid w:val="00786452"/>
    <w:rsid w:val="00792509"/>
    <w:rsid w:val="007960FE"/>
    <w:rsid w:val="007A5796"/>
    <w:rsid w:val="007C4A45"/>
    <w:rsid w:val="007D6E08"/>
    <w:rsid w:val="007E04BB"/>
    <w:rsid w:val="007F62F3"/>
    <w:rsid w:val="00805001"/>
    <w:rsid w:val="00805EC5"/>
    <w:rsid w:val="00811369"/>
    <w:rsid w:val="00821035"/>
    <w:rsid w:val="00826EE0"/>
    <w:rsid w:val="00830717"/>
    <w:rsid w:val="00847018"/>
    <w:rsid w:val="008512E4"/>
    <w:rsid w:val="008642EE"/>
    <w:rsid w:val="008651AB"/>
    <w:rsid w:val="008736B8"/>
    <w:rsid w:val="008749C8"/>
    <w:rsid w:val="00881BCD"/>
    <w:rsid w:val="00883AFB"/>
    <w:rsid w:val="00884A32"/>
    <w:rsid w:val="008866A3"/>
    <w:rsid w:val="00887B33"/>
    <w:rsid w:val="008938BA"/>
    <w:rsid w:val="008938CE"/>
    <w:rsid w:val="008A24C0"/>
    <w:rsid w:val="008A2E28"/>
    <w:rsid w:val="008E218E"/>
    <w:rsid w:val="00913051"/>
    <w:rsid w:val="00935249"/>
    <w:rsid w:val="009372F1"/>
    <w:rsid w:val="009447C7"/>
    <w:rsid w:val="009661A2"/>
    <w:rsid w:val="009709C3"/>
    <w:rsid w:val="00977A60"/>
    <w:rsid w:val="009828EB"/>
    <w:rsid w:val="00993299"/>
    <w:rsid w:val="009A28B5"/>
    <w:rsid w:val="009B12D2"/>
    <w:rsid w:val="009B5F97"/>
    <w:rsid w:val="009B7103"/>
    <w:rsid w:val="009E1E58"/>
    <w:rsid w:val="009E4439"/>
    <w:rsid w:val="009E6A9E"/>
    <w:rsid w:val="009F3418"/>
    <w:rsid w:val="009F5D31"/>
    <w:rsid w:val="00A130E5"/>
    <w:rsid w:val="00A16FB0"/>
    <w:rsid w:val="00A35139"/>
    <w:rsid w:val="00A44B69"/>
    <w:rsid w:val="00A553E0"/>
    <w:rsid w:val="00A57A37"/>
    <w:rsid w:val="00A6474F"/>
    <w:rsid w:val="00A869AA"/>
    <w:rsid w:val="00A87037"/>
    <w:rsid w:val="00A932B0"/>
    <w:rsid w:val="00A969D3"/>
    <w:rsid w:val="00AA5270"/>
    <w:rsid w:val="00AD07EC"/>
    <w:rsid w:val="00AD57D2"/>
    <w:rsid w:val="00AE61D2"/>
    <w:rsid w:val="00AF511B"/>
    <w:rsid w:val="00B15BCC"/>
    <w:rsid w:val="00B16846"/>
    <w:rsid w:val="00B20F68"/>
    <w:rsid w:val="00B321B6"/>
    <w:rsid w:val="00B335AA"/>
    <w:rsid w:val="00B44122"/>
    <w:rsid w:val="00B54E0C"/>
    <w:rsid w:val="00BA1967"/>
    <w:rsid w:val="00BB71BC"/>
    <w:rsid w:val="00BB75AE"/>
    <w:rsid w:val="00BD442F"/>
    <w:rsid w:val="00BE4194"/>
    <w:rsid w:val="00BF409D"/>
    <w:rsid w:val="00BF4784"/>
    <w:rsid w:val="00C0114C"/>
    <w:rsid w:val="00C02028"/>
    <w:rsid w:val="00C02477"/>
    <w:rsid w:val="00C04F90"/>
    <w:rsid w:val="00C14039"/>
    <w:rsid w:val="00C17CFC"/>
    <w:rsid w:val="00C36888"/>
    <w:rsid w:val="00C377AE"/>
    <w:rsid w:val="00C41E55"/>
    <w:rsid w:val="00C47253"/>
    <w:rsid w:val="00C57231"/>
    <w:rsid w:val="00C63A66"/>
    <w:rsid w:val="00C67D63"/>
    <w:rsid w:val="00C7181A"/>
    <w:rsid w:val="00C821D9"/>
    <w:rsid w:val="00C91F28"/>
    <w:rsid w:val="00C927BD"/>
    <w:rsid w:val="00CA0642"/>
    <w:rsid w:val="00CB3026"/>
    <w:rsid w:val="00CB4BFF"/>
    <w:rsid w:val="00CB5E27"/>
    <w:rsid w:val="00CC467B"/>
    <w:rsid w:val="00CD7A78"/>
    <w:rsid w:val="00CE09E2"/>
    <w:rsid w:val="00CE0CC0"/>
    <w:rsid w:val="00D016F3"/>
    <w:rsid w:val="00D029E9"/>
    <w:rsid w:val="00D03E1D"/>
    <w:rsid w:val="00D11250"/>
    <w:rsid w:val="00D44C7E"/>
    <w:rsid w:val="00D47816"/>
    <w:rsid w:val="00D64AB7"/>
    <w:rsid w:val="00DA0E64"/>
    <w:rsid w:val="00DB2649"/>
    <w:rsid w:val="00DF231C"/>
    <w:rsid w:val="00DF5EE1"/>
    <w:rsid w:val="00E155E9"/>
    <w:rsid w:val="00E1764D"/>
    <w:rsid w:val="00E31350"/>
    <w:rsid w:val="00E46D2C"/>
    <w:rsid w:val="00E476FE"/>
    <w:rsid w:val="00E55E6A"/>
    <w:rsid w:val="00E709A0"/>
    <w:rsid w:val="00EC2F67"/>
    <w:rsid w:val="00ED4A70"/>
    <w:rsid w:val="00ED68C9"/>
    <w:rsid w:val="00ED724F"/>
    <w:rsid w:val="00EE0CE0"/>
    <w:rsid w:val="00EE5380"/>
    <w:rsid w:val="00EF3D04"/>
    <w:rsid w:val="00F02DF8"/>
    <w:rsid w:val="00F0459F"/>
    <w:rsid w:val="00F149E3"/>
    <w:rsid w:val="00F24902"/>
    <w:rsid w:val="00F36681"/>
    <w:rsid w:val="00F37DFE"/>
    <w:rsid w:val="00F428D6"/>
    <w:rsid w:val="00F510D9"/>
    <w:rsid w:val="00F64681"/>
    <w:rsid w:val="00F6719C"/>
    <w:rsid w:val="00F72F62"/>
    <w:rsid w:val="00F805F6"/>
    <w:rsid w:val="00F9376D"/>
    <w:rsid w:val="00FC4FF3"/>
    <w:rsid w:val="00FC6057"/>
    <w:rsid w:val="00FC6BCA"/>
    <w:rsid w:val="00FE4077"/>
    <w:rsid w:val="00FF2814"/>
    <w:rsid w:val="00FF4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83AFB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37DF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3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3A6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3135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72F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2F62"/>
  </w:style>
  <w:style w:type="paragraph" w:styleId="Footer">
    <w:name w:val="footer"/>
    <w:basedOn w:val="Normal"/>
    <w:link w:val="FooterChar"/>
    <w:uiPriority w:val="99"/>
    <w:unhideWhenUsed/>
    <w:rsid w:val="00F72F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F62"/>
  </w:style>
  <w:style w:type="paragraph" w:styleId="NormalWeb">
    <w:name w:val="Normal (Web)"/>
    <w:basedOn w:val="Normal"/>
    <w:uiPriority w:val="99"/>
    <w:unhideWhenUsed/>
    <w:rsid w:val="00C02477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83AFB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37DF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3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3A6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3135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72F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2F62"/>
  </w:style>
  <w:style w:type="paragraph" w:styleId="Footer">
    <w:name w:val="footer"/>
    <w:basedOn w:val="Normal"/>
    <w:link w:val="FooterChar"/>
    <w:uiPriority w:val="99"/>
    <w:unhideWhenUsed/>
    <w:rsid w:val="00F72F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F62"/>
  </w:style>
  <w:style w:type="paragraph" w:styleId="NormalWeb">
    <w:name w:val="Normal (Web)"/>
    <w:basedOn w:val="Normal"/>
    <w:uiPriority w:val="99"/>
    <w:unhideWhenUsed/>
    <w:rsid w:val="00C02477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32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52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3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29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94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jpg"/><Relationship Id="rId26" Type="http://schemas.openxmlformats.org/officeDocument/2006/relationships/image" Target="media/image9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5" Type="http://schemas.openxmlformats.org/officeDocument/2006/relationships/image" Target="media/image100.jpg"/><Relationship Id="rId2" Type="http://schemas.openxmlformats.org/officeDocument/2006/relationships/styles" Target="styles.xml"/><Relationship Id="rId29" Type="http://schemas.openxmlformats.org/officeDocument/2006/relationships/image" Target="media/image11.emf"/><Relationship Id="rId16" Type="http://schemas.openxmlformats.org/officeDocument/2006/relationships/image" Target="media/image30.e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jpg"/><Relationship Id="rId28" Type="http://schemas.openxmlformats.org/officeDocument/2006/relationships/image" Target="media/image20.jpg"/><Relationship Id="rId10" Type="http://schemas.openxmlformats.org/officeDocument/2006/relationships/image" Target="media/image3.jpg"/><Relationship Id="rId19" Type="http://schemas.openxmlformats.org/officeDocument/2006/relationships/image" Target="media/image40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image" Target="media/image7.JPG"/><Relationship Id="rId27" Type="http://schemas.openxmlformats.org/officeDocument/2006/relationships/image" Target="media/image10.jpg"/><Relationship Id="rId30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Todd Cianfrocca</dc:creator>
  <cp:lastModifiedBy>Todd Cianfrocca</cp:lastModifiedBy>
  <cp:revision>4</cp:revision>
  <cp:lastPrinted>2014-09-04T15:55:00Z</cp:lastPrinted>
  <dcterms:created xsi:type="dcterms:W3CDTF">2015-01-22T16:54:00Z</dcterms:created>
  <dcterms:modified xsi:type="dcterms:W3CDTF">2015-01-22T17:14:00Z</dcterms:modified>
</cp:coreProperties>
</file>